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47D" w:rsidRDefault="0060647D" w:rsidP="00E90443">
      <w:pPr>
        <w:pStyle w:val="DefaultText"/>
        <w:rPr>
          <w:b/>
          <w:bCs/>
        </w:rPr>
      </w:pPr>
    </w:p>
    <w:p w:rsidR="0060647D" w:rsidRPr="0022107C" w:rsidRDefault="0060647D" w:rsidP="00E90443">
      <w:pPr>
        <w:pStyle w:val="DefaultText"/>
        <w:rPr>
          <w:b/>
          <w:bCs/>
        </w:rPr>
      </w:pPr>
    </w:p>
    <w:p w:rsidR="0060647D" w:rsidRPr="005F250D" w:rsidRDefault="0060647D">
      <w:pPr>
        <w:pStyle w:val="DefaultText"/>
        <w:jc w:val="center"/>
        <w:rPr>
          <w:b/>
          <w:bCs/>
          <w:sz w:val="28"/>
          <w:szCs w:val="28"/>
        </w:rPr>
      </w:pPr>
      <w:r w:rsidRPr="005F250D">
        <w:rPr>
          <w:b/>
          <w:bCs/>
          <w:sz w:val="28"/>
          <w:szCs w:val="28"/>
        </w:rPr>
        <w:t xml:space="preserve">Acord – cadru de </w:t>
      </w:r>
      <w:r w:rsidRPr="007252A8">
        <w:rPr>
          <w:b/>
          <w:bCs/>
          <w:color w:val="000000"/>
          <w:sz w:val="28"/>
          <w:szCs w:val="28"/>
          <w:lang w:val="pt-BR"/>
        </w:rPr>
        <w:t>furnizare de produse</w:t>
      </w:r>
    </w:p>
    <w:p w:rsidR="0060647D" w:rsidRDefault="0060647D">
      <w:pPr>
        <w:pStyle w:val="DefaultTex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nr.______data____________</w:t>
      </w:r>
    </w:p>
    <w:p w:rsidR="0060647D" w:rsidRPr="005F250D" w:rsidRDefault="0060647D" w:rsidP="006C79B2">
      <w:pPr>
        <w:pStyle w:val="DefaultText"/>
        <w:rPr>
          <w:b/>
          <w:bCs/>
          <w:sz w:val="28"/>
          <w:szCs w:val="28"/>
        </w:rPr>
      </w:pPr>
    </w:p>
    <w:p w:rsidR="0060647D" w:rsidRPr="003608E1" w:rsidRDefault="0060647D" w:rsidP="00943204">
      <w:pPr>
        <w:ind w:firstLine="72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  <w:lang w:val="es-ES"/>
        </w:rPr>
        <w:t>1</w:t>
      </w:r>
      <w:r w:rsidRPr="003608E1">
        <w:rPr>
          <w:rFonts w:ascii="Times New Roman" w:hAnsi="Times New Roman" w:cs="Times New Roman"/>
          <w:b/>
          <w:bCs/>
          <w:i/>
          <w:iCs/>
          <w:sz w:val="22"/>
          <w:szCs w:val="22"/>
          <w:lang w:val="es-ES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  <w:lang w:val="es-ES"/>
        </w:rPr>
        <w:t>Partile acordului cadru</w:t>
      </w:r>
    </w:p>
    <w:p w:rsidR="0060647D" w:rsidRPr="00F13CEF" w:rsidRDefault="0060647D" w:rsidP="00943204">
      <w:pPr>
        <w:pStyle w:val="DefaultText"/>
        <w:jc w:val="both"/>
        <w:rPr>
          <w:sz w:val="22"/>
          <w:szCs w:val="22"/>
        </w:rPr>
      </w:pPr>
      <w:r w:rsidRPr="00F13CEF">
        <w:rPr>
          <w:rFonts w:ascii="Arial" w:hAnsi="Arial" w:cs="Arial"/>
          <w:b/>
          <w:bCs/>
          <w:sz w:val="22"/>
          <w:szCs w:val="22"/>
        </w:rPr>
        <w:tab/>
      </w:r>
      <w:r>
        <w:rPr>
          <w:sz w:val="26"/>
          <w:szCs w:val="26"/>
          <w:lang w:val="ro-RO"/>
        </w:rPr>
        <w:t xml:space="preserve">   </w:t>
      </w:r>
      <w:r w:rsidRPr="003608E1">
        <w:rPr>
          <w:b/>
          <w:bCs/>
          <w:sz w:val="22"/>
          <w:szCs w:val="22"/>
          <w:lang w:val="ro-RO"/>
        </w:rPr>
        <w:t>SOCIETATEA ELECTROCENTRALE BUCUREŞTI SA</w:t>
      </w:r>
      <w:r w:rsidRPr="003608E1">
        <w:rPr>
          <w:sz w:val="22"/>
          <w:szCs w:val="22"/>
          <w:lang w:val="ro-RO"/>
        </w:rPr>
        <w:t xml:space="preserve">, </w:t>
      </w:r>
      <w:r w:rsidRPr="003608E1">
        <w:rPr>
          <w:sz w:val="22"/>
          <w:szCs w:val="22"/>
        </w:rPr>
        <w:t xml:space="preserve">societate in insolventa, in insolvency, en procedure collective, </w:t>
      </w:r>
      <w:r w:rsidRPr="003608E1">
        <w:rPr>
          <w:sz w:val="22"/>
          <w:szCs w:val="22"/>
          <w:lang w:val="ro-RO"/>
        </w:rPr>
        <w:t xml:space="preserve">cu sediul in Bucuresti, Splaiul Independentei nr. 227, sector 6, inregistrata la registrul Comertului cu nr. J40/1696/2003, cod fiscal RO 15189596, </w:t>
      </w:r>
      <w:r w:rsidRPr="003608E1">
        <w:rPr>
          <w:color w:val="000000"/>
          <w:sz w:val="22"/>
          <w:szCs w:val="22"/>
          <w:lang w:val="ro-RO"/>
        </w:rPr>
        <w:t xml:space="preserve">cod poştal </w:t>
      </w:r>
      <w:r w:rsidRPr="003608E1">
        <w:rPr>
          <w:sz w:val="22"/>
          <w:szCs w:val="22"/>
          <w:lang w:val="ro-RO"/>
        </w:rPr>
        <w:t>060041, telefon 021 275 1103, fax 021 275 1405, cod</w:t>
      </w:r>
      <w:r w:rsidRPr="003608E1">
        <w:rPr>
          <w:color w:val="000000"/>
          <w:sz w:val="22"/>
          <w:szCs w:val="22"/>
          <w:lang w:val="ro-RO"/>
        </w:rPr>
        <w:t xml:space="preserve"> IBAN  nr. RO25 RNCB 0082 0441 7274 0422 deschis la BCR – Sucursala Unirii, legal reprezentată de d</w:t>
      </w:r>
      <w:r w:rsidR="00867F2A">
        <w:rPr>
          <w:color w:val="000000"/>
          <w:sz w:val="22"/>
          <w:szCs w:val="22"/>
          <w:lang w:val="ro-RO"/>
        </w:rPr>
        <w:t xml:space="preserve">l.Claudiu-Ionut CRETU-SARBU </w:t>
      </w:r>
      <w:r w:rsidRPr="003608E1">
        <w:rPr>
          <w:color w:val="000000"/>
          <w:sz w:val="22"/>
          <w:szCs w:val="22"/>
          <w:lang w:val="ro-RO"/>
        </w:rPr>
        <w:t xml:space="preserve">– Administrator Special, </w:t>
      </w:r>
      <w:r w:rsidRPr="003608E1">
        <w:rPr>
          <w:sz w:val="22"/>
          <w:szCs w:val="22"/>
        </w:rPr>
        <w:t>denumita</w:t>
      </w:r>
      <w:r w:rsidRPr="00F13CEF">
        <w:rPr>
          <w:sz w:val="22"/>
          <w:szCs w:val="22"/>
        </w:rPr>
        <w:t xml:space="preserve"> in continuare </w:t>
      </w:r>
      <w:r w:rsidRPr="00F13CEF">
        <w:rPr>
          <w:b/>
          <w:bCs/>
          <w:sz w:val="22"/>
          <w:szCs w:val="22"/>
        </w:rPr>
        <w:t>promitent achizitor</w:t>
      </w:r>
      <w:r w:rsidRPr="00F13CEF">
        <w:rPr>
          <w:sz w:val="22"/>
          <w:szCs w:val="22"/>
        </w:rPr>
        <w:t>, pe de o parte</w:t>
      </w:r>
      <w:r w:rsidRPr="005E6148">
        <w:rPr>
          <w:b/>
          <w:bCs/>
          <w:sz w:val="22"/>
          <w:szCs w:val="22"/>
          <w:lang w:val="es-ES"/>
        </w:rPr>
        <w:t xml:space="preserve"> </w:t>
      </w:r>
      <w:r w:rsidRPr="00F13CEF">
        <w:rPr>
          <w:b/>
          <w:bCs/>
          <w:sz w:val="22"/>
          <w:szCs w:val="22"/>
          <w:lang w:val="es-ES"/>
        </w:rPr>
        <w:t>şi</w:t>
      </w:r>
    </w:p>
    <w:p w:rsidR="0060647D" w:rsidRPr="00F13CEF" w:rsidRDefault="0060647D">
      <w:pPr>
        <w:pStyle w:val="DefaultText"/>
        <w:jc w:val="both"/>
        <w:rPr>
          <w:b/>
          <w:bCs/>
          <w:sz w:val="22"/>
          <w:szCs w:val="22"/>
          <w:lang w:val="es-ES"/>
        </w:rPr>
      </w:pPr>
      <w:r w:rsidRPr="00F13CEF">
        <w:rPr>
          <w:b/>
          <w:bCs/>
          <w:sz w:val="22"/>
          <w:szCs w:val="22"/>
          <w:lang w:val="es-ES"/>
        </w:rPr>
        <w:tab/>
        <w:t xml:space="preserve"> </w:t>
      </w:r>
    </w:p>
    <w:p w:rsidR="0060647D" w:rsidRPr="00F13CEF" w:rsidRDefault="0060647D" w:rsidP="006D65ED">
      <w:pPr>
        <w:pStyle w:val="DefaultText"/>
        <w:jc w:val="both"/>
        <w:rPr>
          <w:sz w:val="22"/>
          <w:szCs w:val="22"/>
          <w:lang w:val="es-ES"/>
        </w:rPr>
      </w:pPr>
      <w:r w:rsidRPr="00F13CEF">
        <w:rPr>
          <w:sz w:val="22"/>
          <w:szCs w:val="22"/>
          <w:lang w:val="es-ES"/>
        </w:rPr>
        <w:tab/>
      </w:r>
      <w:r w:rsidRPr="00F13CEF">
        <w:rPr>
          <w:b/>
          <w:bCs/>
          <w:sz w:val="22"/>
          <w:szCs w:val="22"/>
        </w:rPr>
        <w:t>SOCIETATEA</w:t>
      </w:r>
      <w:r w:rsidRPr="00F13CEF">
        <w:rPr>
          <w:sz w:val="22"/>
          <w:szCs w:val="22"/>
          <w:lang w:val="es-ES"/>
        </w:rPr>
        <w:t xml:space="preserve"> ................ ...........................  …………….  </w:t>
      </w:r>
      <w:r w:rsidRPr="00F13CEF">
        <w:rPr>
          <w:b/>
          <w:bCs/>
          <w:i/>
          <w:iCs/>
          <w:sz w:val="22"/>
          <w:szCs w:val="22"/>
          <w:lang w:val="es-ES"/>
        </w:rPr>
        <w:t>denumire  operator economic</w:t>
      </w:r>
      <w:r w:rsidRPr="00F13CEF">
        <w:rPr>
          <w:sz w:val="22"/>
          <w:szCs w:val="22"/>
          <w:lang w:val="es-ES"/>
        </w:rPr>
        <w:t>,  adresa sediu  ………………… .....................................................................  telefon/fax ..................................  număr de înmatriculare  .....................................  cod fiscal  ...................................  cont (trezorerie, bancă) ................................................... reprezentat prin ..................................... (denumirea conducătorului) funcţia .............................................</w:t>
      </w:r>
    </w:p>
    <w:p w:rsidR="0060647D" w:rsidRPr="00F13CEF" w:rsidRDefault="0060647D">
      <w:pPr>
        <w:pStyle w:val="DefaultText"/>
        <w:jc w:val="both"/>
        <w:rPr>
          <w:sz w:val="22"/>
          <w:szCs w:val="22"/>
          <w:lang w:val="es-ES"/>
        </w:rPr>
      </w:pPr>
      <w:r w:rsidRPr="00F13CEF">
        <w:rPr>
          <w:sz w:val="22"/>
          <w:szCs w:val="22"/>
          <w:lang w:val="es-ES"/>
        </w:rPr>
        <w:t xml:space="preserve">în calitate de </w:t>
      </w:r>
      <w:r w:rsidRPr="00F13CEF">
        <w:rPr>
          <w:b/>
          <w:bCs/>
          <w:sz w:val="22"/>
          <w:szCs w:val="22"/>
          <w:lang w:val="es-ES"/>
        </w:rPr>
        <w:t>promitent</w:t>
      </w:r>
      <w:r w:rsidRPr="00F13CEF">
        <w:rPr>
          <w:sz w:val="22"/>
          <w:szCs w:val="22"/>
          <w:lang w:val="es-ES"/>
        </w:rPr>
        <w:t xml:space="preserve"> </w:t>
      </w:r>
      <w:r>
        <w:rPr>
          <w:b/>
          <w:bCs/>
          <w:sz w:val="22"/>
          <w:szCs w:val="22"/>
          <w:lang w:val="es-ES"/>
        </w:rPr>
        <w:t>furnizor</w:t>
      </w:r>
      <w:r w:rsidRPr="00F13CEF">
        <w:rPr>
          <w:b/>
          <w:bCs/>
          <w:sz w:val="22"/>
          <w:szCs w:val="22"/>
          <w:lang w:val="es-ES"/>
        </w:rPr>
        <w:t>,</w:t>
      </w:r>
      <w:r w:rsidRPr="00F13CEF">
        <w:rPr>
          <w:sz w:val="22"/>
          <w:szCs w:val="22"/>
          <w:lang w:val="es-ES"/>
        </w:rPr>
        <w:t xml:space="preserve"> pe de alta parte.</w:t>
      </w:r>
    </w:p>
    <w:p w:rsidR="0060647D" w:rsidRPr="00F13CEF" w:rsidRDefault="0060647D" w:rsidP="007A609E">
      <w:pPr>
        <w:pStyle w:val="DefaultText"/>
        <w:jc w:val="both"/>
        <w:rPr>
          <w:i/>
          <w:iCs/>
          <w:sz w:val="22"/>
          <w:szCs w:val="22"/>
          <w:lang w:val="es-ES"/>
        </w:rPr>
      </w:pPr>
    </w:p>
    <w:p w:rsidR="0060647D" w:rsidRPr="00F13CEF" w:rsidRDefault="0060647D">
      <w:pPr>
        <w:pStyle w:val="DefaultText"/>
        <w:jc w:val="both"/>
        <w:rPr>
          <w:b/>
          <w:bCs/>
          <w:i/>
          <w:iCs/>
          <w:sz w:val="22"/>
          <w:szCs w:val="22"/>
          <w:lang w:val="es-ES"/>
        </w:rPr>
      </w:pPr>
      <w:r w:rsidRPr="00F13CEF">
        <w:rPr>
          <w:b/>
          <w:bCs/>
          <w:i/>
          <w:iCs/>
          <w:sz w:val="22"/>
          <w:szCs w:val="22"/>
          <w:lang w:val="es-ES"/>
        </w:rPr>
        <w:t xml:space="preserve">2. Obligaţiile  promitentului - </w:t>
      </w:r>
      <w:r>
        <w:rPr>
          <w:b/>
          <w:bCs/>
          <w:i/>
          <w:iCs/>
          <w:sz w:val="22"/>
          <w:szCs w:val="22"/>
          <w:lang w:val="es-ES"/>
        </w:rPr>
        <w:t>furnizor</w:t>
      </w:r>
    </w:p>
    <w:p w:rsidR="0060647D" w:rsidRPr="00486F08" w:rsidRDefault="0060647D" w:rsidP="00486F08">
      <w:pPr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  <w:lang w:val="es-MX"/>
        </w:rPr>
      </w:pPr>
      <w:r w:rsidRPr="00486F08">
        <w:rPr>
          <w:rFonts w:ascii="Times New Roman" w:hAnsi="Times New Roman" w:cs="Times New Roman"/>
          <w:sz w:val="22"/>
          <w:szCs w:val="22"/>
          <w:lang w:val="es-ES"/>
        </w:rPr>
        <w:t xml:space="preserve">2.1 – Promitentul - </w:t>
      </w:r>
      <w:r>
        <w:rPr>
          <w:rFonts w:ascii="Times New Roman" w:hAnsi="Times New Roman" w:cs="Times New Roman"/>
          <w:sz w:val="22"/>
          <w:szCs w:val="22"/>
          <w:lang w:val="es-ES"/>
        </w:rPr>
        <w:t>furnizor</w:t>
      </w:r>
      <w:r w:rsidRPr="00486F08">
        <w:rPr>
          <w:rFonts w:ascii="Times New Roman" w:hAnsi="Times New Roman" w:cs="Times New Roman"/>
          <w:sz w:val="22"/>
          <w:szCs w:val="22"/>
          <w:lang w:val="es-ES"/>
        </w:rPr>
        <w:t xml:space="preserve"> se obligă ca, în baza contractelor subsecvente încheiate cu promitentul-achizitor, să livreze produsele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  <w:lang w:val="es-MX"/>
        </w:rPr>
        <w:t>”</w:t>
      </w:r>
      <w:r w:rsidRPr="00486F08">
        <w:rPr>
          <w:rFonts w:ascii="Times New Roman" w:hAnsi="Times New Roman" w:cs="Times New Roman"/>
          <w:b/>
          <w:bCs/>
          <w:i/>
          <w:iCs/>
          <w:sz w:val="22"/>
          <w:szCs w:val="22"/>
          <w:lang w:val="es-ES"/>
        </w:rPr>
        <w:t xml:space="preserve">Lampi electrice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  <w:lang w:val="es-ES"/>
        </w:rPr>
        <w:t>ş</w:t>
      </w:r>
      <w:r w:rsidRPr="00486F08">
        <w:rPr>
          <w:rFonts w:ascii="Times New Roman" w:hAnsi="Times New Roman" w:cs="Times New Roman"/>
          <w:b/>
          <w:bCs/>
          <w:i/>
          <w:iCs/>
          <w:sz w:val="22"/>
          <w:szCs w:val="22"/>
          <w:lang w:val="es-ES"/>
        </w:rPr>
        <w:t>i accesorii</w:t>
      </w:r>
      <w:r w:rsidRPr="00486F08">
        <w:rPr>
          <w:rFonts w:ascii="Times New Roman" w:hAnsi="Times New Roman" w:cs="Times New Roman"/>
          <w:b/>
          <w:bCs/>
          <w:i/>
          <w:iCs/>
          <w:sz w:val="22"/>
          <w:szCs w:val="22"/>
          <w:lang w:val="es-MX"/>
        </w:rPr>
        <w:t>“</w:t>
      </w:r>
      <w:r w:rsidRPr="00486F08">
        <w:rPr>
          <w:rFonts w:ascii="Times New Roman" w:hAnsi="Times New Roman" w:cs="Times New Roman"/>
          <w:b/>
          <w:bCs/>
          <w:i/>
          <w:iCs/>
          <w:sz w:val="22"/>
          <w:szCs w:val="22"/>
          <w:lang w:val="es-ES"/>
        </w:rPr>
        <w:t xml:space="preserve">  </w:t>
      </w:r>
      <w:r w:rsidRPr="00486F08">
        <w:rPr>
          <w:rFonts w:ascii="Times New Roman" w:hAnsi="Times New Roman" w:cs="Times New Roman"/>
          <w:sz w:val="22"/>
          <w:szCs w:val="22"/>
          <w:lang w:val="es-ES"/>
        </w:rPr>
        <w:t xml:space="preserve">în condiţiile convenite în prezentul acord-cadru. </w:t>
      </w:r>
      <w:r w:rsidRPr="00486F08">
        <w:rPr>
          <w:rFonts w:ascii="Times New Roman" w:hAnsi="Times New Roman" w:cs="Times New Roman"/>
          <w:color w:val="000000"/>
          <w:sz w:val="22"/>
          <w:szCs w:val="22"/>
          <w:lang w:val="it-IT"/>
        </w:rPr>
        <w:t xml:space="preserve">Produsele se vor furniza in limitele cantitative prevazute in anexele </w:t>
      </w:r>
      <w:r>
        <w:rPr>
          <w:rFonts w:ascii="Times New Roman" w:hAnsi="Times New Roman" w:cs="Times New Roman"/>
          <w:color w:val="000000"/>
          <w:sz w:val="22"/>
          <w:szCs w:val="22"/>
          <w:lang w:val="it-IT"/>
        </w:rPr>
        <w:t>2 si 3</w:t>
      </w:r>
      <w:r w:rsidRPr="00486F08">
        <w:rPr>
          <w:rFonts w:ascii="Times New Roman" w:hAnsi="Times New Roman" w:cs="Times New Roman"/>
          <w:color w:val="000000"/>
          <w:sz w:val="22"/>
          <w:szCs w:val="22"/>
          <w:lang w:val="it-IT"/>
        </w:rPr>
        <w:t xml:space="preserve"> ale prezentului acord - cadru. </w:t>
      </w:r>
      <w:r w:rsidRPr="00486F08">
        <w:rPr>
          <w:rFonts w:ascii="Times New Roman" w:hAnsi="Times New Roman" w:cs="Times New Roman"/>
          <w:i/>
          <w:iCs/>
          <w:color w:val="000000"/>
          <w:sz w:val="22"/>
          <w:szCs w:val="22"/>
          <w:lang w:val="it-IT"/>
        </w:rPr>
        <w:t xml:space="preserve"> </w:t>
      </w:r>
    </w:p>
    <w:p w:rsidR="0060647D" w:rsidRPr="00EA5121" w:rsidRDefault="0060647D" w:rsidP="00486F08">
      <w:pPr>
        <w:pStyle w:val="DefaultText"/>
        <w:jc w:val="both"/>
        <w:rPr>
          <w:color w:val="FF0000"/>
          <w:sz w:val="22"/>
          <w:szCs w:val="22"/>
          <w:lang w:val="it-IT"/>
        </w:rPr>
      </w:pPr>
      <w:r w:rsidRPr="00EA5121">
        <w:rPr>
          <w:color w:val="000000"/>
          <w:sz w:val="22"/>
          <w:szCs w:val="22"/>
          <w:lang w:val="ro-RO"/>
        </w:rPr>
        <w:t xml:space="preserve">2.2  </w:t>
      </w:r>
      <w:r w:rsidRPr="00EA5121">
        <w:rPr>
          <w:color w:val="000000"/>
          <w:sz w:val="22"/>
          <w:szCs w:val="22"/>
          <w:lang w:val="it-IT"/>
        </w:rPr>
        <w:t xml:space="preserve">– </w:t>
      </w:r>
      <w:r w:rsidRPr="00EA5121">
        <w:rPr>
          <w:color w:val="000000"/>
          <w:sz w:val="22"/>
          <w:szCs w:val="22"/>
          <w:lang w:val="ro-RO"/>
        </w:rPr>
        <w:t xml:space="preserve">Promitentul-furnizor se obliga ca produsele sa respecte </w:t>
      </w:r>
      <w:r w:rsidRPr="00EA5121">
        <w:rPr>
          <w:b/>
          <w:bCs/>
          <w:color w:val="FF0000"/>
          <w:sz w:val="22"/>
          <w:szCs w:val="22"/>
          <w:lang w:val="ro-RO"/>
        </w:rPr>
        <w:t xml:space="preserve"> </w:t>
      </w:r>
      <w:r w:rsidRPr="00EA5121">
        <w:rPr>
          <w:sz w:val="22"/>
          <w:szCs w:val="22"/>
          <w:lang w:val="ro-RO"/>
        </w:rPr>
        <w:t>conditiile tehnice si de calitate</w:t>
      </w:r>
      <w:r w:rsidRPr="00EA5121">
        <w:rPr>
          <w:color w:val="000000"/>
          <w:sz w:val="22"/>
          <w:szCs w:val="22"/>
          <w:lang w:val="ro-RO"/>
        </w:rPr>
        <w:t xml:space="preserve">  prevazute in caietul de sarcini si propunerea tehnica, anexe la prezentul acord-cadru. </w:t>
      </w:r>
    </w:p>
    <w:p w:rsidR="0060647D" w:rsidRDefault="0060647D">
      <w:pPr>
        <w:pStyle w:val="DefaultText"/>
        <w:jc w:val="both"/>
        <w:rPr>
          <w:color w:val="000000"/>
          <w:sz w:val="22"/>
          <w:szCs w:val="22"/>
          <w:lang w:val="fr-FR"/>
        </w:rPr>
      </w:pPr>
      <w:r w:rsidRPr="00EA5121">
        <w:rPr>
          <w:color w:val="000000"/>
          <w:sz w:val="22"/>
          <w:szCs w:val="22"/>
          <w:lang w:val="fr-FR"/>
        </w:rPr>
        <w:t>2.3</w:t>
      </w:r>
      <w:r w:rsidRPr="00EA5121">
        <w:rPr>
          <w:color w:val="000000"/>
          <w:sz w:val="22"/>
          <w:szCs w:val="22"/>
          <w:lang w:val="ro-RO"/>
        </w:rPr>
        <w:t xml:space="preserve"> </w:t>
      </w:r>
      <w:r w:rsidRPr="00EA5121">
        <w:rPr>
          <w:color w:val="000000"/>
          <w:sz w:val="22"/>
          <w:szCs w:val="22"/>
          <w:lang w:val="fr-FR"/>
        </w:rPr>
        <w:t xml:space="preserve">–  </w:t>
      </w:r>
      <w:r w:rsidRPr="00EA5121">
        <w:rPr>
          <w:color w:val="000000"/>
          <w:sz w:val="22"/>
          <w:szCs w:val="22"/>
          <w:lang w:val="ro-RO"/>
        </w:rPr>
        <w:t xml:space="preserve">Promitentul-furnizor </w:t>
      </w:r>
      <w:r w:rsidRPr="00EA5121">
        <w:rPr>
          <w:color w:val="000000"/>
          <w:sz w:val="22"/>
          <w:szCs w:val="22"/>
          <w:lang w:val="fr-FR"/>
        </w:rPr>
        <w:t>se obliga sa nu transfere total sau partial obligatiile asumate prin prezentul acord-cadru.</w:t>
      </w:r>
    </w:p>
    <w:p w:rsidR="0060647D" w:rsidRPr="009366E1" w:rsidRDefault="0060647D" w:rsidP="008D1895">
      <w:pPr>
        <w:pStyle w:val="DefaultText2"/>
        <w:jc w:val="both"/>
        <w:rPr>
          <w:rFonts w:ascii="Times New Roman" w:hAnsi="Times New Roman" w:cs="Times New Roman"/>
          <w:color w:val="000000"/>
          <w:sz w:val="22"/>
          <w:szCs w:val="22"/>
          <w:lang w:val="ro-RO"/>
        </w:rPr>
      </w:pPr>
      <w:r w:rsidRPr="009366E1">
        <w:rPr>
          <w:rFonts w:ascii="Times New Roman" w:hAnsi="Times New Roman" w:cs="Times New Roman"/>
          <w:color w:val="000000"/>
          <w:sz w:val="22"/>
          <w:szCs w:val="22"/>
          <w:lang w:val="fr-FR"/>
        </w:rPr>
        <w:t>2.4</w:t>
      </w:r>
      <w:r>
        <w:rPr>
          <w:b/>
          <w:bCs/>
          <w:lang w:val="ro-RO"/>
        </w:rPr>
        <w:t xml:space="preserve"> </w:t>
      </w:r>
      <w:r w:rsidRPr="00EA5121">
        <w:rPr>
          <w:color w:val="000000"/>
          <w:sz w:val="22"/>
          <w:szCs w:val="22"/>
          <w:lang w:val="fr-FR"/>
        </w:rPr>
        <w:t>–</w:t>
      </w:r>
      <w:r>
        <w:rPr>
          <w:b/>
          <w:bCs/>
          <w:lang w:val="ro-RO"/>
        </w:rPr>
        <w:t xml:space="preserve"> </w:t>
      </w:r>
      <w:r w:rsidRPr="009366E1">
        <w:rPr>
          <w:rFonts w:ascii="Times New Roman" w:hAnsi="Times New Roman" w:cs="Times New Roman"/>
          <w:color w:val="000000"/>
          <w:sz w:val="22"/>
          <w:szCs w:val="22"/>
          <w:lang w:val="ro-RO"/>
        </w:rPr>
        <w:t>Promitentul</w:t>
      </w:r>
      <w:r w:rsidRPr="00EA5121">
        <w:rPr>
          <w:color w:val="000000"/>
          <w:sz w:val="22"/>
          <w:szCs w:val="22"/>
          <w:lang w:val="ro-RO"/>
        </w:rPr>
        <w:t>-</w:t>
      </w:r>
      <w:r w:rsidRPr="009366E1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furnizor declarat câştigător în urma procesului de atribuire a acordului cadru are obligaţia de a răspunde invitaţiei de semnare a contractului subsecvent transmisă de </w:t>
      </w:r>
      <w:r>
        <w:rPr>
          <w:rFonts w:ascii="Times New Roman" w:hAnsi="Times New Roman" w:cs="Times New Roman"/>
          <w:color w:val="000000"/>
          <w:sz w:val="22"/>
          <w:szCs w:val="22"/>
          <w:lang w:val="ro-RO"/>
        </w:rPr>
        <w:t>p</w:t>
      </w:r>
      <w:r w:rsidRPr="009366E1">
        <w:rPr>
          <w:rFonts w:ascii="Times New Roman" w:hAnsi="Times New Roman" w:cs="Times New Roman"/>
          <w:color w:val="000000"/>
          <w:sz w:val="22"/>
          <w:szCs w:val="22"/>
          <w:lang w:val="ro-RO"/>
        </w:rPr>
        <w:t>romitentul</w:t>
      </w:r>
      <w:r>
        <w:rPr>
          <w:rFonts w:ascii="Times New Roman" w:hAnsi="Times New Roman" w:cs="Times New Roman"/>
          <w:color w:val="000000"/>
          <w:sz w:val="22"/>
          <w:szCs w:val="22"/>
          <w:lang w:val="ro-RO"/>
        </w:rPr>
        <w:t>-a</w:t>
      </w:r>
      <w:r w:rsidRPr="009366E1">
        <w:rPr>
          <w:rFonts w:ascii="Times New Roman" w:hAnsi="Times New Roman" w:cs="Times New Roman"/>
          <w:color w:val="000000"/>
          <w:sz w:val="22"/>
          <w:szCs w:val="22"/>
          <w:lang w:val="ro-RO"/>
        </w:rPr>
        <w:t>chizitor, într-o perioadă cât mai scurtă de timp, dar care nu va depăşi 5 zile lucrătoare.</w:t>
      </w:r>
    </w:p>
    <w:p w:rsidR="0060647D" w:rsidRPr="006C79B2" w:rsidRDefault="0060647D">
      <w:pPr>
        <w:pStyle w:val="DefaultText"/>
        <w:jc w:val="both"/>
        <w:rPr>
          <w:b/>
          <w:bCs/>
          <w:i/>
          <w:iCs/>
          <w:color w:val="000000"/>
          <w:sz w:val="22"/>
          <w:szCs w:val="22"/>
          <w:lang w:val="fr-FR"/>
        </w:rPr>
      </w:pPr>
    </w:p>
    <w:p w:rsidR="0060647D" w:rsidRPr="00F13CEF" w:rsidRDefault="0060647D" w:rsidP="006D65ED">
      <w:pPr>
        <w:pStyle w:val="DefaultText"/>
        <w:jc w:val="both"/>
        <w:rPr>
          <w:sz w:val="22"/>
          <w:szCs w:val="22"/>
          <w:lang w:val="es-ES"/>
        </w:rPr>
      </w:pPr>
      <w:r w:rsidRPr="00F13CEF">
        <w:rPr>
          <w:b/>
          <w:bCs/>
          <w:i/>
          <w:iCs/>
          <w:sz w:val="22"/>
          <w:szCs w:val="22"/>
          <w:lang w:val="es-ES"/>
        </w:rPr>
        <w:t>3. Obligaţiile promitentului - achizitor</w:t>
      </w:r>
    </w:p>
    <w:p w:rsidR="0060647D" w:rsidRPr="00F13CEF" w:rsidRDefault="0060647D" w:rsidP="00275C88">
      <w:pPr>
        <w:pStyle w:val="DefaultText"/>
        <w:jc w:val="both"/>
        <w:rPr>
          <w:sz w:val="22"/>
          <w:szCs w:val="22"/>
          <w:lang w:val="es-ES"/>
        </w:rPr>
      </w:pPr>
      <w:r w:rsidRPr="00F13CEF">
        <w:rPr>
          <w:sz w:val="22"/>
          <w:szCs w:val="22"/>
          <w:lang w:val="es-ES"/>
        </w:rPr>
        <w:t xml:space="preserve">3.1 – Promitentul-achizitor se obligă, ca în baza contractelor </w:t>
      </w:r>
      <w:r w:rsidRPr="009366E1">
        <w:rPr>
          <w:sz w:val="22"/>
          <w:szCs w:val="22"/>
          <w:lang w:val="es-ES"/>
        </w:rPr>
        <w:t>subsecvente atribuite</w:t>
      </w:r>
      <w:r w:rsidRPr="00F13CEF">
        <w:rPr>
          <w:sz w:val="22"/>
          <w:szCs w:val="22"/>
          <w:lang w:val="es-ES"/>
        </w:rPr>
        <w:t xml:space="preserve"> promitentului-</w:t>
      </w:r>
      <w:r>
        <w:rPr>
          <w:sz w:val="22"/>
          <w:szCs w:val="22"/>
          <w:lang w:val="es-ES"/>
        </w:rPr>
        <w:t>furnizor</w:t>
      </w:r>
      <w:r w:rsidRPr="00F13CEF">
        <w:rPr>
          <w:sz w:val="22"/>
          <w:szCs w:val="22"/>
          <w:lang w:val="es-ES"/>
        </w:rPr>
        <w:t xml:space="preserve">, sa achiziţioneze </w:t>
      </w:r>
      <w:r w:rsidRPr="00486F08">
        <w:rPr>
          <w:b/>
          <w:bCs/>
          <w:i/>
          <w:iCs/>
          <w:sz w:val="22"/>
          <w:szCs w:val="22"/>
          <w:lang w:val="es-MX"/>
        </w:rPr>
        <w:t>“</w:t>
      </w:r>
      <w:r w:rsidRPr="00486F08">
        <w:rPr>
          <w:b/>
          <w:bCs/>
          <w:i/>
          <w:iCs/>
          <w:sz w:val="22"/>
          <w:szCs w:val="22"/>
          <w:lang w:val="es-ES"/>
        </w:rPr>
        <w:t>Lampi electrice si accesorii</w:t>
      </w:r>
      <w:r w:rsidRPr="00486F08">
        <w:rPr>
          <w:b/>
          <w:bCs/>
          <w:i/>
          <w:iCs/>
          <w:sz w:val="22"/>
          <w:szCs w:val="22"/>
          <w:lang w:val="es-MX"/>
        </w:rPr>
        <w:t>“</w:t>
      </w:r>
      <w:r w:rsidRPr="00486F08">
        <w:rPr>
          <w:b/>
          <w:bCs/>
          <w:i/>
          <w:iCs/>
          <w:sz w:val="22"/>
          <w:szCs w:val="22"/>
          <w:lang w:val="es-ES"/>
        </w:rPr>
        <w:t xml:space="preserve"> </w:t>
      </w:r>
      <w:r>
        <w:rPr>
          <w:b/>
          <w:bCs/>
          <w:i/>
          <w:iCs/>
          <w:sz w:val="22"/>
          <w:szCs w:val="22"/>
          <w:lang w:val="ro-RO"/>
        </w:rPr>
        <w:t>,</w:t>
      </w:r>
      <w:r>
        <w:rPr>
          <w:b/>
          <w:bCs/>
          <w:i/>
          <w:iCs/>
          <w:sz w:val="22"/>
          <w:szCs w:val="22"/>
          <w:lang w:val="es-ES"/>
        </w:rPr>
        <w:t xml:space="preserve"> </w:t>
      </w:r>
      <w:r w:rsidRPr="00F13CEF">
        <w:rPr>
          <w:sz w:val="22"/>
          <w:szCs w:val="22"/>
          <w:lang w:val="es-ES"/>
        </w:rPr>
        <w:t>în condiţiile convenite în prezentul acord-cadru.</w:t>
      </w:r>
    </w:p>
    <w:p w:rsidR="0060647D" w:rsidRPr="00EA5121" w:rsidRDefault="0060647D" w:rsidP="00C5326C">
      <w:pPr>
        <w:pStyle w:val="DefaultText"/>
        <w:jc w:val="both"/>
        <w:rPr>
          <w:color w:val="2F5496"/>
          <w:sz w:val="22"/>
          <w:szCs w:val="22"/>
          <w:lang w:val="fr-FR"/>
        </w:rPr>
      </w:pPr>
      <w:r w:rsidRPr="00EA5121">
        <w:rPr>
          <w:sz w:val="22"/>
          <w:szCs w:val="22"/>
          <w:lang w:val="es-ES"/>
        </w:rPr>
        <w:t xml:space="preserve">3.2. – </w:t>
      </w:r>
      <w:r w:rsidRPr="00EA5121">
        <w:rPr>
          <w:color w:val="000000"/>
          <w:sz w:val="22"/>
          <w:szCs w:val="22"/>
          <w:lang w:val="ro-RO"/>
        </w:rPr>
        <w:t>Promitentul</w:t>
      </w:r>
      <w:r w:rsidRPr="00EA5121">
        <w:rPr>
          <w:sz w:val="22"/>
          <w:szCs w:val="22"/>
          <w:lang w:val="es-ES"/>
        </w:rPr>
        <w:t xml:space="preserve">-achizitor se obligă </w:t>
      </w:r>
      <w:r w:rsidRPr="00EA5121">
        <w:rPr>
          <w:color w:val="000000"/>
          <w:sz w:val="22"/>
          <w:szCs w:val="22"/>
          <w:lang w:val="ro-RO"/>
        </w:rPr>
        <w:t>să nu iniţieze, pe durata prezentului acord-cadru, o nouă procedură de atribuire, atunci când intenţionează să achiziţioneze produse care fac obiectul prezentului acord-cadru, cu excepţia cazului în care promitentul-</w:t>
      </w:r>
      <w:r w:rsidRPr="00EA5121">
        <w:rPr>
          <w:sz w:val="22"/>
          <w:szCs w:val="22"/>
          <w:lang w:val="es-ES"/>
        </w:rPr>
        <w:t>furniz</w:t>
      </w:r>
      <w:r w:rsidRPr="00EA5121">
        <w:rPr>
          <w:sz w:val="22"/>
          <w:szCs w:val="22"/>
          <w:lang w:val="ro-RO"/>
        </w:rPr>
        <w:t>or</w:t>
      </w:r>
      <w:r w:rsidRPr="00EA5121">
        <w:rPr>
          <w:color w:val="000000"/>
          <w:sz w:val="22"/>
          <w:szCs w:val="22"/>
          <w:lang w:val="ro-RO"/>
        </w:rPr>
        <w:t xml:space="preserve"> declară că nu mai are capacitatea de a furniza produsele.</w:t>
      </w:r>
    </w:p>
    <w:p w:rsidR="0060647D" w:rsidRPr="006C79B2" w:rsidRDefault="0060647D" w:rsidP="00A2737B">
      <w:pPr>
        <w:pStyle w:val="DefaultText"/>
        <w:jc w:val="both"/>
        <w:rPr>
          <w:color w:val="000000"/>
          <w:sz w:val="22"/>
          <w:szCs w:val="22"/>
          <w:lang w:val="fr-FR"/>
        </w:rPr>
      </w:pPr>
      <w:r w:rsidRPr="00EA5121">
        <w:rPr>
          <w:color w:val="000000"/>
          <w:sz w:val="22"/>
          <w:szCs w:val="22"/>
          <w:lang w:val="fr-FR"/>
        </w:rPr>
        <w:t>3.3 – Promitentul-achizitor se obligă, ca în baza contractelor subsecvente atribuite promitentului-furnizor, să achiziţioneze produsele in limitele ca</w:t>
      </w:r>
      <w:r>
        <w:rPr>
          <w:color w:val="000000"/>
          <w:sz w:val="22"/>
          <w:szCs w:val="22"/>
          <w:lang w:val="fr-FR"/>
        </w:rPr>
        <w:t>ntitative prevazute in anexele 2 si 3</w:t>
      </w:r>
      <w:r w:rsidRPr="00EA5121">
        <w:rPr>
          <w:color w:val="000000"/>
          <w:sz w:val="22"/>
          <w:szCs w:val="22"/>
          <w:lang w:val="fr-FR"/>
        </w:rPr>
        <w:t xml:space="preserve"> ale prezentului acord cadru.</w:t>
      </w:r>
    </w:p>
    <w:p w:rsidR="0060647D" w:rsidRPr="00EA5121" w:rsidRDefault="0060647D" w:rsidP="00C5326C">
      <w:pPr>
        <w:pStyle w:val="DefaultText"/>
        <w:jc w:val="both"/>
        <w:rPr>
          <w:b/>
          <w:bCs/>
          <w:i/>
          <w:iCs/>
          <w:color w:val="000000"/>
          <w:sz w:val="22"/>
          <w:szCs w:val="22"/>
          <w:lang w:val="it-IT"/>
        </w:rPr>
      </w:pPr>
      <w:r w:rsidRPr="00EA5121">
        <w:rPr>
          <w:b/>
          <w:bCs/>
          <w:color w:val="000000"/>
          <w:sz w:val="22"/>
          <w:szCs w:val="22"/>
          <w:lang w:val="it-IT"/>
        </w:rPr>
        <w:t xml:space="preserve">4 </w:t>
      </w:r>
      <w:r w:rsidRPr="00EA5121">
        <w:rPr>
          <w:b/>
          <w:bCs/>
          <w:i/>
          <w:iCs/>
          <w:color w:val="000000"/>
          <w:sz w:val="22"/>
          <w:szCs w:val="22"/>
          <w:lang w:val="it-IT"/>
        </w:rPr>
        <w:t>Preţul unitar al produselor</w:t>
      </w:r>
    </w:p>
    <w:p w:rsidR="0060647D" w:rsidRPr="006C79B2" w:rsidRDefault="0060647D" w:rsidP="006C79B2">
      <w:pPr>
        <w:pStyle w:val="DefaultText"/>
        <w:jc w:val="both"/>
        <w:rPr>
          <w:sz w:val="22"/>
          <w:szCs w:val="22"/>
          <w:lang w:val="it-IT"/>
        </w:rPr>
      </w:pPr>
      <w:r w:rsidRPr="00EA5121">
        <w:rPr>
          <w:lang w:val="it-IT"/>
        </w:rPr>
        <w:t xml:space="preserve">4.1. – Preturile unitare pentru fiecare categorie de produse sunt inscrise in </w:t>
      </w:r>
      <w:r w:rsidRPr="00EA5121">
        <w:rPr>
          <w:b/>
          <w:bCs/>
          <w:lang w:val="it-IT"/>
        </w:rPr>
        <w:t>anexa 1</w:t>
      </w:r>
      <w:r w:rsidRPr="00EA5121">
        <w:rPr>
          <w:lang w:val="it-IT"/>
        </w:rPr>
        <w:t xml:space="preserve"> a prezentului acord cadru.</w:t>
      </w:r>
    </w:p>
    <w:p w:rsidR="0060647D" w:rsidRPr="00EA5121" w:rsidRDefault="0060647D" w:rsidP="00C5326C">
      <w:pPr>
        <w:pStyle w:val="DefaultText"/>
        <w:jc w:val="both"/>
        <w:rPr>
          <w:color w:val="000000"/>
          <w:sz w:val="22"/>
          <w:szCs w:val="22"/>
          <w:lang w:val="it-IT"/>
        </w:rPr>
      </w:pPr>
      <w:r w:rsidRPr="00EA5121">
        <w:rPr>
          <w:b/>
          <w:bCs/>
          <w:sz w:val="22"/>
          <w:szCs w:val="22"/>
          <w:lang w:val="it-IT"/>
        </w:rPr>
        <w:t xml:space="preserve">5. </w:t>
      </w:r>
      <w:r w:rsidRPr="00EA5121">
        <w:rPr>
          <w:b/>
          <w:bCs/>
          <w:i/>
          <w:iCs/>
          <w:sz w:val="22"/>
          <w:szCs w:val="22"/>
          <w:lang w:val="it-IT"/>
        </w:rPr>
        <w:t>Cantitatea previzionată</w:t>
      </w:r>
      <w:r w:rsidRPr="00EA5121">
        <w:rPr>
          <w:b/>
          <w:bCs/>
          <w:sz w:val="22"/>
          <w:szCs w:val="22"/>
          <w:lang w:val="it-IT"/>
        </w:rPr>
        <w:t xml:space="preserve"> </w:t>
      </w:r>
    </w:p>
    <w:p w:rsidR="0060647D" w:rsidRPr="00B20548" w:rsidRDefault="0060647D" w:rsidP="00C5326C">
      <w:pPr>
        <w:pStyle w:val="DefaultText2"/>
        <w:jc w:val="both"/>
        <w:rPr>
          <w:rFonts w:ascii="Times New Roman" w:hAnsi="Times New Roman" w:cs="Times New Roman"/>
          <w:color w:val="000000"/>
          <w:sz w:val="22"/>
          <w:szCs w:val="22"/>
          <w:lang w:val="it-IT"/>
        </w:rPr>
      </w:pPr>
      <w:r w:rsidRPr="00B20548">
        <w:rPr>
          <w:rFonts w:ascii="Times New Roman" w:hAnsi="Times New Roman" w:cs="Times New Roman"/>
          <w:color w:val="000000"/>
          <w:sz w:val="22"/>
          <w:szCs w:val="22"/>
          <w:lang w:val="it-IT"/>
        </w:rPr>
        <w:t xml:space="preserve">5.1. – Limitele cantitative de produse care ar putea fi solicitate pe durata acordului cadru sunt precizate in </w:t>
      </w:r>
      <w:r w:rsidRPr="00B20548">
        <w:rPr>
          <w:rFonts w:ascii="Times New Roman" w:hAnsi="Times New Roman" w:cs="Times New Roman"/>
          <w:b/>
          <w:bCs/>
          <w:color w:val="000000"/>
          <w:sz w:val="22"/>
          <w:szCs w:val="22"/>
          <w:lang w:val="it-IT"/>
        </w:rPr>
        <w:t xml:space="preserve">anexa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  <w:lang w:val="it-IT"/>
        </w:rPr>
        <w:t>3</w:t>
      </w:r>
      <w:r w:rsidRPr="00B20548">
        <w:rPr>
          <w:rFonts w:ascii="Times New Roman" w:hAnsi="Times New Roman" w:cs="Times New Roman"/>
          <w:color w:val="000000"/>
          <w:sz w:val="22"/>
          <w:szCs w:val="22"/>
          <w:lang w:val="it-IT"/>
        </w:rPr>
        <w:t xml:space="preserve"> a prezentului acord cadru</w:t>
      </w:r>
    </w:p>
    <w:p w:rsidR="0060647D" w:rsidRPr="006C79B2" w:rsidRDefault="0060647D">
      <w:pPr>
        <w:pStyle w:val="DefaultText2"/>
        <w:jc w:val="both"/>
        <w:rPr>
          <w:rFonts w:ascii="Times New Roman" w:hAnsi="Times New Roman" w:cs="Times New Roman"/>
          <w:color w:val="000000"/>
          <w:sz w:val="22"/>
          <w:szCs w:val="22"/>
          <w:lang w:val="it-IT"/>
        </w:rPr>
      </w:pPr>
      <w:r w:rsidRPr="00B20548">
        <w:rPr>
          <w:rFonts w:ascii="Times New Roman" w:hAnsi="Times New Roman" w:cs="Times New Roman"/>
          <w:color w:val="000000"/>
          <w:sz w:val="22"/>
          <w:szCs w:val="22"/>
          <w:lang w:val="it-IT"/>
        </w:rPr>
        <w:t xml:space="preserve">5.2. – Limitele cantitative de produse care ar putea face obiectul unui contract subsecvent sunt precizate in </w:t>
      </w:r>
      <w:r w:rsidRPr="00B20548">
        <w:rPr>
          <w:rFonts w:ascii="Times New Roman" w:hAnsi="Times New Roman" w:cs="Times New Roman"/>
          <w:b/>
          <w:bCs/>
          <w:color w:val="000000"/>
          <w:sz w:val="22"/>
          <w:szCs w:val="22"/>
          <w:lang w:val="it-IT"/>
        </w:rPr>
        <w:t>anexa 2</w:t>
      </w:r>
      <w:r w:rsidRPr="00B20548">
        <w:rPr>
          <w:rFonts w:ascii="Times New Roman" w:hAnsi="Times New Roman" w:cs="Times New Roman"/>
          <w:color w:val="000000"/>
          <w:sz w:val="22"/>
          <w:szCs w:val="22"/>
          <w:lang w:val="it-IT"/>
        </w:rPr>
        <w:t xml:space="preserve"> a prezentului acord cadru. </w:t>
      </w:r>
    </w:p>
    <w:p w:rsidR="0060647D" w:rsidRPr="00B20548" w:rsidRDefault="0060647D" w:rsidP="00C5326C">
      <w:pPr>
        <w:pStyle w:val="DefaultText2"/>
        <w:jc w:val="both"/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  <w:lang w:val="ro-RO"/>
        </w:rPr>
      </w:pPr>
      <w:r w:rsidRPr="00B20548">
        <w:rPr>
          <w:rFonts w:ascii="Times New Roman" w:hAnsi="Times New Roman" w:cs="Times New Roman"/>
          <w:b/>
          <w:bCs/>
          <w:color w:val="000000"/>
          <w:sz w:val="22"/>
          <w:szCs w:val="22"/>
          <w:lang w:val="ro-RO"/>
        </w:rPr>
        <w:t xml:space="preserve">6. </w:t>
      </w:r>
      <w:r w:rsidRPr="00B20548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  <w:lang w:val="ro-RO"/>
        </w:rPr>
        <w:t>Durata acordului- cadru</w:t>
      </w:r>
    </w:p>
    <w:p w:rsidR="0060647D" w:rsidRPr="00FA6A36" w:rsidRDefault="0060647D" w:rsidP="00C5326C">
      <w:pPr>
        <w:pStyle w:val="DefaultText2"/>
        <w:jc w:val="both"/>
        <w:rPr>
          <w:rFonts w:ascii="Times New Roman" w:hAnsi="Times New Roman" w:cs="Times New Roman"/>
          <w:sz w:val="22"/>
          <w:szCs w:val="22"/>
          <w:lang w:val="nl-NL"/>
        </w:rPr>
      </w:pPr>
      <w:r w:rsidRPr="00FA6A36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6.1. </w:t>
      </w:r>
      <w:r w:rsidRPr="00EA5121">
        <w:rPr>
          <w:lang w:val="it-IT"/>
        </w:rPr>
        <w:t>–</w:t>
      </w:r>
      <w:r w:rsidRPr="00FA6A36">
        <w:rPr>
          <w:rFonts w:ascii="Times New Roman" w:hAnsi="Times New Roman" w:cs="Times New Roman"/>
          <w:color w:val="000000"/>
          <w:sz w:val="22"/>
          <w:szCs w:val="22"/>
          <w:lang w:val="it-IT"/>
        </w:rPr>
        <w:t xml:space="preserve"> </w:t>
      </w:r>
      <w:r w:rsidRPr="00FA6A36">
        <w:rPr>
          <w:rFonts w:ascii="Times New Roman" w:hAnsi="Times New Roman" w:cs="Times New Roman"/>
          <w:color w:val="000000"/>
          <w:sz w:val="22"/>
          <w:szCs w:val="22"/>
          <w:lang w:val="ro-RO"/>
        </w:rPr>
        <w:t>Durata prezentului acord-cadru este de 365 zile de la data perfectarii</w:t>
      </w:r>
      <w:r>
        <w:rPr>
          <w:rFonts w:ascii="Times New Roman" w:hAnsi="Times New Roman" w:cs="Times New Roman"/>
          <w:color w:val="000000"/>
          <w:sz w:val="22"/>
          <w:szCs w:val="22"/>
          <w:lang w:val="ro-RO"/>
        </w:rPr>
        <w:t>.</w:t>
      </w:r>
      <w:r w:rsidRPr="00FA6A36">
        <w:rPr>
          <w:rFonts w:ascii="Times New Roman" w:hAnsi="Times New Roman" w:cs="Times New Roman"/>
          <w:sz w:val="22"/>
          <w:szCs w:val="22"/>
          <w:lang w:val="nl-NL"/>
        </w:rPr>
        <w:t xml:space="preserve"> </w:t>
      </w:r>
    </w:p>
    <w:p w:rsidR="0060647D" w:rsidRPr="00FA6A36" w:rsidRDefault="0060647D" w:rsidP="00C5326C">
      <w:pPr>
        <w:pStyle w:val="DefaultText2"/>
        <w:jc w:val="both"/>
        <w:rPr>
          <w:rFonts w:ascii="Times New Roman" w:hAnsi="Times New Roman" w:cs="Times New Roman"/>
          <w:sz w:val="22"/>
          <w:szCs w:val="22"/>
          <w:lang w:val="nl-NL"/>
        </w:rPr>
      </w:pPr>
      <w:r w:rsidRPr="00FA6A36">
        <w:rPr>
          <w:rFonts w:ascii="Times New Roman" w:hAnsi="Times New Roman" w:cs="Times New Roman"/>
          <w:sz w:val="22"/>
          <w:szCs w:val="22"/>
          <w:lang w:val="nl-NL"/>
        </w:rPr>
        <w:t>6.2</w:t>
      </w:r>
      <w:r>
        <w:rPr>
          <w:rFonts w:ascii="Times New Roman" w:hAnsi="Times New Roman" w:cs="Times New Roman"/>
          <w:sz w:val="22"/>
          <w:szCs w:val="22"/>
          <w:lang w:val="nl-NL"/>
        </w:rPr>
        <w:t>.</w:t>
      </w:r>
      <w:r w:rsidRPr="00FA6A36">
        <w:rPr>
          <w:rFonts w:ascii="Times New Roman" w:hAnsi="Times New Roman" w:cs="Times New Roman"/>
          <w:sz w:val="22"/>
          <w:szCs w:val="22"/>
          <w:lang w:val="nl-NL"/>
        </w:rPr>
        <w:t xml:space="preserve"> </w:t>
      </w:r>
      <w:r w:rsidRPr="00EA5121">
        <w:rPr>
          <w:lang w:val="it-IT"/>
        </w:rPr>
        <w:t>–</w:t>
      </w:r>
      <w:r>
        <w:rPr>
          <w:rFonts w:ascii="Times New Roman" w:hAnsi="Times New Roman" w:cs="Times New Roman"/>
          <w:i/>
          <w:iCs/>
          <w:sz w:val="22"/>
          <w:szCs w:val="22"/>
          <w:lang w:val="nl-NL"/>
        </w:rPr>
        <w:t xml:space="preserve"> </w:t>
      </w:r>
      <w:r w:rsidRPr="00FA6A36">
        <w:rPr>
          <w:rFonts w:ascii="Times New Roman" w:hAnsi="Times New Roman" w:cs="Times New Roman"/>
          <w:sz w:val="22"/>
          <w:szCs w:val="22"/>
          <w:lang w:val="nl-NL"/>
        </w:rPr>
        <w:t xml:space="preserve">Prezentul </w:t>
      </w:r>
      <w:r w:rsidRPr="00FA6A36">
        <w:rPr>
          <w:rFonts w:ascii="Times New Roman" w:hAnsi="Times New Roman" w:cs="Times New Roman"/>
          <w:sz w:val="22"/>
          <w:szCs w:val="22"/>
          <w:lang w:val="es-ES"/>
        </w:rPr>
        <w:t>acord-cadru</w:t>
      </w:r>
      <w:r w:rsidRPr="00FA6A36">
        <w:rPr>
          <w:rFonts w:ascii="Times New Roman" w:hAnsi="Times New Roman" w:cs="Times New Roman"/>
          <w:sz w:val="22"/>
          <w:szCs w:val="22"/>
          <w:lang w:val="nl-NL"/>
        </w:rPr>
        <w:t xml:space="preserve"> intra in vigoare la data semnarii acestuia de catre ambele parti, respectiv data inregistrarii de iesire de la </w:t>
      </w:r>
      <w:r w:rsidRPr="00FA6A36">
        <w:rPr>
          <w:rFonts w:ascii="Times New Roman" w:hAnsi="Times New Roman" w:cs="Times New Roman"/>
          <w:sz w:val="22"/>
          <w:szCs w:val="22"/>
        </w:rPr>
        <w:t>promitentul achizitor</w:t>
      </w:r>
      <w:r w:rsidRPr="00FA6A36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60647D" w:rsidRPr="005E6148" w:rsidRDefault="0060647D" w:rsidP="00816824">
      <w:pPr>
        <w:pStyle w:val="DefaultText2"/>
        <w:jc w:val="both"/>
        <w:rPr>
          <w:rFonts w:ascii="Times New Roman" w:hAnsi="Times New Roman" w:cs="Times New Roman"/>
          <w:color w:val="000000"/>
          <w:sz w:val="22"/>
          <w:szCs w:val="22"/>
          <w:lang w:val="nl-NL"/>
        </w:rPr>
      </w:pPr>
      <w:r w:rsidRPr="005E6148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6.3. </w:t>
      </w:r>
      <w:r w:rsidRPr="00EA5121">
        <w:rPr>
          <w:lang w:val="it-IT"/>
        </w:rPr>
        <w:t>–</w:t>
      </w:r>
      <w:r>
        <w:rPr>
          <w:lang w:val="it-IT"/>
        </w:rPr>
        <w:t xml:space="preserve"> </w:t>
      </w:r>
      <w:r w:rsidRPr="005E6148">
        <w:rPr>
          <w:rFonts w:ascii="Times New Roman" w:hAnsi="Times New Roman" w:cs="Times New Roman"/>
          <w:color w:val="000000"/>
          <w:sz w:val="22"/>
          <w:szCs w:val="22"/>
          <w:lang w:val="ro-RO"/>
        </w:rPr>
        <w:t>Pe durata acordului cadru se vor perfecta contracte subsecvente</w:t>
      </w:r>
      <w:r w:rsidRPr="005E6148">
        <w:rPr>
          <w:rFonts w:ascii="Times New Roman" w:hAnsi="Times New Roman" w:cs="Times New Roman"/>
          <w:color w:val="000000"/>
          <w:sz w:val="22"/>
          <w:szCs w:val="22"/>
          <w:lang w:val="es-ES"/>
        </w:rPr>
        <w:t>,</w:t>
      </w:r>
      <w:r>
        <w:rPr>
          <w:rFonts w:ascii="Times New Roman" w:hAnsi="Times New Roman" w:cs="Times New Roman"/>
          <w:color w:val="000000"/>
          <w:sz w:val="22"/>
          <w:szCs w:val="22"/>
          <w:lang w:val="es-ES"/>
        </w:rPr>
        <w:t xml:space="preserve"> </w:t>
      </w:r>
      <w:r w:rsidRPr="005E6148">
        <w:rPr>
          <w:rFonts w:ascii="Times New Roman" w:hAnsi="Times New Roman" w:cs="Times New Roman"/>
          <w:color w:val="000000"/>
          <w:sz w:val="22"/>
          <w:szCs w:val="22"/>
          <w:lang w:val="es-ES"/>
        </w:rPr>
        <w:t>ori de cate ori este nevoie</w:t>
      </w:r>
      <w:r w:rsidRPr="005E6148">
        <w:rPr>
          <w:rFonts w:ascii="Times New Roman" w:hAnsi="Times New Roman" w:cs="Times New Roman"/>
          <w:color w:val="000000"/>
          <w:sz w:val="22"/>
          <w:szCs w:val="22"/>
          <w:lang w:val="ro-RO"/>
        </w:rPr>
        <w:t>, pe baza solicitării beneficiarului (se estimează 4 contracte subsecvente).</w:t>
      </w:r>
    </w:p>
    <w:p w:rsidR="0060647D" w:rsidRPr="00F13CEF" w:rsidRDefault="0060647D" w:rsidP="00F56242">
      <w:pPr>
        <w:pStyle w:val="DefaultText"/>
        <w:jc w:val="both"/>
        <w:rPr>
          <w:i/>
          <w:iCs/>
          <w:sz w:val="22"/>
          <w:szCs w:val="22"/>
          <w:lang w:val="es-ES"/>
        </w:rPr>
      </w:pPr>
      <w:r w:rsidRPr="00F13CEF">
        <w:rPr>
          <w:b/>
          <w:bCs/>
          <w:i/>
          <w:iCs/>
          <w:sz w:val="22"/>
          <w:szCs w:val="22"/>
          <w:lang w:val="es-ES"/>
        </w:rPr>
        <w:t xml:space="preserve">7. Ajustarea preţului </w:t>
      </w:r>
    </w:p>
    <w:p w:rsidR="0060647D" w:rsidRPr="006C79B2" w:rsidRDefault="0060647D" w:rsidP="00F56242">
      <w:pPr>
        <w:pStyle w:val="DefaultText"/>
        <w:jc w:val="both"/>
        <w:rPr>
          <w:sz w:val="22"/>
          <w:szCs w:val="22"/>
          <w:lang w:val="es-ES"/>
        </w:rPr>
      </w:pPr>
      <w:r w:rsidRPr="00F13CEF">
        <w:rPr>
          <w:sz w:val="22"/>
          <w:szCs w:val="22"/>
          <w:lang w:val="es-ES"/>
        </w:rPr>
        <w:t xml:space="preserve">7.1 – Nu se accepta ajustarea preturilor. Preţurile unitare  prevazute in </w:t>
      </w:r>
      <w:r w:rsidRPr="00F13CEF">
        <w:rPr>
          <w:b/>
          <w:bCs/>
          <w:sz w:val="22"/>
          <w:szCs w:val="22"/>
          <w:lang w:val="it-IT"/>
        </w:rPr>
        <w:t>anexa 1</w:t>
      </w:r>
      <w:r w:rsidRPr="00F13CEF">
        <w:rPr>
          <w:sz w:val="22"/>
          <w:szCs w:val="22"/>
          <w:lang w:val="it-IT"/>
        </w:rPr>
        <w:t xml:space="preserve"> a prezentului acord cadru </w:t>
      </w:r>
      <w:r w:rsidRPr="00F13CEF">
        <w:rPr>
          <w:sz w:val="22"/>
          <w:szCs w:val="22"/>
          <w:lang w:val="es-ES"/>
        </w:rPr>
        <w:t>sunt ferme si raman neschimbate pe toata perioada de derulare a acordului cadru.</w:t>
      </w:r>
    </w:p>
    <w:p w:rsidR="0060647D" w:rsidRPr="009943F1" w:rsidRDefault="0060647D" w:rsidP="00B20548">
      <w:pPr>
        <w:jc w:val="both"/>
        <w:rPr>
          <w:rFonts w:ascii="Times New Roman" w:hAnsi="Times New Roman" w:cs="Times New Roman"/>
          <w:b/>
          <w:bCs/>
          <w:i/>
          <w:sz w:val="22"/>
          <w:szCs w:val="22"/>
          <w:lang w:val="it-IT"/>
        </w:rPr>
      </w:pPr>
      <w:r w:rsidRPr="009943F1">
        <w:rPr>
          <w:rFonts w:ascii="Times New Roman" w:hAnsi="Times New Roman" w:cs="Times New Roman"/>
          <w:b/>
          <w:bCs/>
          <w:i/>
          <w:sz w:val="22"/>
          <w:szCs w:val="22"/>
          <w:lang w:val="it-IT"/>
        </w:rPr>
        <w:t>8. Documentele acordului cadru:</w:t>
      </w:r>
    </w:p>
    <w:p w:rsidR="0060647D" w:rsidRPr="00EA5121" w:rsidRDefault="0060647D" w:rsidP="00B20548">
      <w:pP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EA5121">
        <w:rPr>
          <w:rFonts w:ascii="Times New Roman" w:hAnsi="Times New Roman" w:cs="Times New Roman"/>
          <w:sz w:val="22"/>
          <w:szCs w:val="22"/>
          <w:lang w:val="it-IT"/>
        </w:rPr>
        <w:t>8.1. – Propunerea tehnică şi propunerea financiară a furnizorului ,</w:t>
      </w:r>
    </w:p>
    <w:p w:rsidR="0060647D" w:rsidRPr="00EA5121" w:rsidRDefault="0060647D" w:rsidP="00B20548">
      <w:pP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EA5121">
        <w:rPr>
          <w:rFonts w:ascii="Times New Roman" w:hAnsi="Times New Roman" w:cs="Times New Roman"/>
          <w:sz w:val="22"/>
          <w:szCs w:val="22"/>
          <w:lang w:val="it-IT"/>
        </w:rPr>
        <w:lastRenderedPageBreak/>
        <w:t>8.2. – Caiet de sarcini aferent procedurii de atribuire,</w:t>
      </w:r>
    </w:p>
    <w:p w:rsidR="0060647D" w:rsidRPr="005E6148" w:rsidRDefault="0060647D" w:rsidP="00B20548">
      <w:pP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EA5121">
        <w:rPr>
          <w:rFonts w:ascii="Times New Roman" w:hAnsi="Times New Roman" w:cs="Times New Roman"/>
          <w:sz w:val="22"/>
          <w:szCs w:val="22"/>
          <w:lang w:val="it-IT"/>
        </w:rPr>
        <w:t>8.3. – Anexele nr.1</w:t>
      </w:r>
      <w:r>
        <w:rPr>
          <w:rFonts w:ascii="Times New Roman" w:hAnsi="Times New Roman" w:cs="Times New Roman"/>
          <w:sz w:val="22"/>
          <w:szCs w:val="22"/>
          <w:lang w:val="it-IT"/>
        </w:rPr>
        <w:t>, nr.2</w:t>
      </w:r>
      <w:r w:rsidRPr="00EA5121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it-IT"/>
        </w:rPr>
        <w:t>si nr.3.</w:t>
      </w:r>
    </w:p>
    <w:p w:rsidR="0060647D" w:rsidRDefault="0060647D" w:rsidP="00B20548">
      <w:pPr>
        <w:pStyle w:val="DefaultText"/>
        <w:rPr>
          <w:b/>
          <w:bCs/>
          <w:i/>
          <w:iCs/>
          <w:color w:val="000000"/>
          <w:sz w:val="22"/>
          <w:szCs w:val="22"/>
          <w:lang w:val="nl-NL"/>
        </w:rPr>
      </w:pPr>
      <w:r w:rsidRPr="00EA5121">
        <w:rPr>
          <w:b/>
          <w:bCs/>
          <w:i/>
          <w:iCs/>
          <w:color w:val="000000"/>
          <w:sz w:val="22"/>
          <w:szCs w:val="22"/>
          <w:lang w:val="nl-NL"/>
        </w:rPr>
        <w:t xml:space="preserve">9.  </w:t>
      </w:r>
      <w:r>
        <w:rPr>
          <w:b/>
          <w:bCs/>
          <w:i/>
          <w:iCs/>
          <w:color w:val="000000"/>
          <w:sz w:val="22"/>
          <w:szCs w:val="22"/>
          <w:lang w:val="nl-NL"/>
        </w:rPr>
        <w:t>Sancţiuni şi m</w:t>
      </w:r>
      <w:r w:rsidRPr="00EA5121">
        <w:rPr>
          <w:b/>
          <w:bCs/>
          <w:i/>
          <w:iCs/>
          <w:color w:val="000000"/>
          <w:sz w:val="22"/>
          <w:szCs w:val="22"/>
          <w:lang w:val="nl-NL"/>
        </w:rPr>
        <w:t>odalit</w:t>
      </w:r>
      <w:r>
        <w:rPr>
          <w:b/>
          <w:bCs/>
          <w:i/>
          <w:iCs/>
          <w:color w:val="000000"/>
          <w:sz w:val="22"/>
          <w:szCs w:val="22"/>
          <w:lang w:val="nl-NL"/>
        </w:rPr>
        <w:t>ăţ</w:t>
      </w:r>
      <w:r w:rsidRPr="00EA5121">
        <w:rPr>
          <w:b/>
          <w:bCs/>
          <w:i/>
          <w:iCs/>
          <w:color w:val="000000"/>
          <w:sz w:val="22"/>
          <w:szCs w:val="22"/>
          <w:lang w:val="nl-NL"/>
        </w:rPr>
        <w:t>i de reziliere</w:t>
      </w:r>
    </w:p>
    <w:p w:rsidR="0060647D" w:rsidRDefault="0060647D" w:rsidP="005E6148">
      <w:pPr>
        <w:pStyle w:val="DefaultText"/>
        <w:jc w:val="both"/>
        <w:rPr>
          <w:iCs/>
          <w:sz w:val="22"/>
          <w:szCs w:val="22"/>
          <w:lang w:val="it-IT"/>
        </w:rPr>
      </w:pPr>
      <w:r w:rsidRPr="00EA5121">
        <w:rPr>
          <w:sz w:val="22"/>
          <w:szCs w:val="22"/>
          <w:lang w:val="it-IT"/>
        </w:rPr>
        <w:t>9.1</w:t>
      </w:r>
      <w:r>
        <w:rPr>
          <w:sz w:val="22"/>
          <w:szCs w:val="22"/>
          <w:lang w:val="it-IT"/>
        </w:rPr>
        <w:t xml:space="preserve">. </w:t>
      </w:r>
      <w:r w:rsidRPr="00EA5121">
        <w:rPr>
          <w:lang w:val="it-IT"/>
        </w:rPr>
        <w:t>–</w:t>
      </w:r>
      <w:r>
        <w:rPr>
          <w:lang w:val="it-IT"/>
        </w:rPr>
        <w:t xml:space="preserve"> </w:t>
      </w:r>
      <w:r>
        <w:rPr>
          <w:sz w:val="22"/>
          <w:szCs w:val="22"/>
          <w:lang w:val="it-IT"/>
        </w:rPr>
        <w:t>Prejudiciile produse</w:t>
      </w:r>
      <w:r w:rsidRPr="00EA5121">
        <w:rPr>
          <w:b/>
          <w:bCs/>
          <w:i/>
          <w:iCs/>
          <w:sz w:val="22"/>
          <w:szCs w:val="22"/>
          <w:lang w:val="it-IT"/>
        </w:rPr>
        <w:t xml:space="preserve"> </w:t>
      </w:r>
      <w:r w:rsidRPr="009943F1">
        <w:rPr>
          <w:bCs/>
          <w:sz w:val="22"/>
          <w:szCs w:val="22"/>
        </w:rPr>
        <w:t>promitent</w:t>
      </w:r>
      <w:r>
        <w:rPr>
          <w:bCs/>
          <w:sz w:val="22"/>
          <w:szCs w:val="22"/>
        </w:rPr>
        <w:t>ului</w:t>
      </w:r>
      <w:r w:rsidRPr="009943F1">
        <w:rPr>
          <w:bCs/>
          <w:sz w:val="22"/>
          <w:szCs w:val="22"/>
        </w:rPr>
        <w:t>-achizitor</w:t>
      </w:r>
      <w:r w:rsidRPr="004F5696">
        <w:rPr>
          <w:iCs/>
          <w:sz w:val="22"/>
          <w:szCs w:val="22"/>
          <w:lang w:val="it-IT"/>
        </w:rPr>
        <w:t xml:space="preserve"> </w:t>
      </w:r>
      <w:r>
        <w:rPr>
          <w:iCs/>
          <w:sz w:val="22"/>
          <w:szCs w:val="22"/>
          <w:lang w:val="it-IT"/>
        </w:rPr>
        <w:t xml:space="preserve">din nerespectarea de către </w:t>
      </w:r>
      <w:r w:rsidRPr="009943F1">
        <w:rPr>
          <w:iCs/>
          <w:sz w:val="22"/>
          <w:szCs w:val="22"/>
          <w:lang w:val="it-IT"/>
        </w:rPr>
        <w:t>promitentul-furnizor</w:t>
      </w:r>
      <w:r>
        <w:rPr>
          <w:iCs/>
          <w:sz w:val="22"/>
          <w:szCs w:val="22"/>
          <w:lang w:val="it-IT"/>
        </w:rPr>
        <w:t xml:space="preserve"> a obligaţiilor prevăzute la art.2.4 de mai sus, dau dreptul </w:t>
      </w:r>
      <w:r w:rsidRPr="009943F1">
        <w:rPr>
          <w:bCs/>
          <w:sz w:val="22"/>
          <w:szCs w:val="22"/>
        </w:rPr>
        <w:t>promitent</w:t>
      </w:r>
      <w:r>
        <w:rPr>
          <w:bCs/>
          <w:sz w:val="22"/>
          <w:szCs w:val="22"/>
        </w:rPr>
        <w:t>ului</w:t>
      </w:r>
      <w:r w:rsidRPr="009943F1">
        <w:rPr>
          <w:bCs/>
          <w:sz w:val="22"/>
          <w:szCs w:val="22"/>
        </w:rPr>
        <w:t>-achizitor</w:t>
      </w:r>
      <w:r>
        <w:rPr>
          <w:b/>
          <w:bCs/>
          <w:sz w:val="22"/>
          <w:szCs w:val="22"/>
        </w:rPr>
        <w:t xml:space="preserve"> </w:t>
      </w:r>
      <w:r w:rsidRPr="009943F1">
        <w:rPr>
          <w:bCs/>
          <w:sz w:val="22"/>
          <w:szCs w:val="22"/>
        </w:rPr>
        <w:t xml:space="preserve">de a percepe daune interese pentru acoperirea </w:t>
      </w:r>
      <w:r>
        <w:rPr>
          <w:bCs/>
          <w:sz w:val="22"/>
          <w:szCs w:val="22"/>
        </w:rPr>
        <w:t>acestor</w:t>
      </w:r>
      <w:r w:rsidRPr="009943F1">
        <w:rPr>
          <w:bCs/>
          <w:sz w:val="22"/>
          <w:szCs w:val="22"/>
        </w:rPr>
        <w:t xml:space="preserve"> prejudicii, la valori demonstrabile cu documente.</w:t>
      </w:r>
      <w:r>
        <w:rPr>
          <w:iCs/>
          <w:sz w:val="22"/>
          <w:szCs w:val="22"/>
          <w:lang w:val="it-IT"/>
        </w:rPr>
        <w:t xml:space="preserve"> </w:t>
      </w:r>
    </w:p>
    <w:p w:rsidR="0060647D" w:rsidRPr="00EA5121" w:rsidRDefault="0060647D" w:rsidP="005E6148">
      <w:pPr>
        <w:pStyle w:val="DefaultText"/>
        <w:jc w:val="both"/>
        <w:rPr>
          <w:i/>
          <w:iCs/>
          <w:sz w:val="22"/>
          <w:szCs w:val="22"/>
          <w:lang w:val="it-IT"/>
        </w:rPr>
      </w:pPr>
      <w:r w:rsidRPr="004F5696">
        <w:rPr>
          <w:iCs/>
          <w:sz w:val="22"/>
          <w:szCs w:val="22"/>
          <w:lang w:val="it-IT"/>
        </w:rPr>
        <w:t>9.2</w:t>
      </w:r>
      <w:r>
        <w:rPr>
          <w:iCs/>
          <w:sz w:val="22"/>
          <w:szCs w:val="22"/>
          <w:lang w:val="it-IT"/>
        </w:rPr>
        <w:t>.</w:t>
      </w:r>
      <w:r w:rsidRPr="008D1895">
        <w:rPr>
          <w:lang w:val="it-IT"/>
        </w:rPr>
        <w:t xml:space="preserve"> </w:t>
      </w:r>
      <w:r w:rsidRPr="00EA5121">
        <w:rPr>
          <w:lang w:val="it-IT"/>
        </w:rPr>
        <w:t>–</w:t>
      </w:r>
      <w:r w:rsidRPr="004F5696">
        <w:rPr>
          <w:sz w:val="22"/>
          <w:szCs w:val="22"/>
          <w:lang w:val="it-IT"/>
        </w:rPr>
        <w:t xml:space="preserve"> </w:t>
      </w:r>
      <w:r w:rsidRPr="00EA5121">
        <w:rPr>
          <w:sz w:val="22"/>
          <w:szCs w:val="22"/>
          <w:lang w:val="it-IT"/>
        </w:rPr>
        <w:t>Nerespectarea obliga</w:t>
      </w:r>
      <w:r>
        <w:rPr>
          <w:sz w:val="22"/>
          <w:szCs w:val="22"/>
          <w:lang w:val="it-IT"/>
        </w:rPr>
        <w:t>ţ</w:t>
      </w:r>
      <w:r w:rsidRPr="00EA5121">
        <w:rPr>
          <w:sz w:val="22"/>
          <w:szCs w:val="22"/>
          <w:lang w:val="it-IT"/>
        </w:rPr>
        <w:t>iilor asumate prin prezentul acord cadru, conduce la rezilierea de drept a acordului cadru cu notificarea prealabilă a promitentului furnizor</w:t>
      </w:r>
      <w:r>
        <w:rPr>
          <w:i/>
          <w:iCs/>
          <w:sz w:val="22"/>
          <w:szCs w:val="22"/>
          <w:lang w:val="it-IT"/>
        </w:rPr>
        <w:t>.</w:t>
      </w:r>
      <w:r w:rsidRPr="00EA5121">
        <w:rPr>
          <w:i/>
          <w:iCs/>
          <w:sz w:val="22"/>
          <w:szCs w:val="22"/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647D" w:rsidRPr="00EA5121" w:rsidRDefault="0060647D" w:rsidP="00B20548">
      <w:pPr>
        <w:pStyle w:val="DefaultText"/>
        <w:rPr>
          <w:b/>
          <w:bCs/>
          <w:i/>
          <w:iCs/>
          <w:color w:val="000000"/>
          <w:sz w:val="22"/>
          <w:szCs w:val="22"/>
          <w:lang w:val="it-IT"/>
        </w:rPr>
      </w:pPr>
      <w:r w:rsidRPr="00EA5121">
        <w:rPr>
          <w:b/>
          <w:bCs/>
          <w:i/>
          <w:iCs/>
          <w:color w:val="000000"/>
          <w:sz w:val="22"/>
          <w:szCs w:val="22"/>
          <w:lang w:val="it-IT"/>
        </w:rPr>
        <w:t>10.  Comunicări</w:t>
      </w:r>
    </w:p>
    <w:p w:rsidR="0060647D" w:rsidRPr="00EA5121" w:rsidRDefault="0060647D" w:rsidP="00B20548">
      <w:pPr>
        <w:pStyle w:val="DefaultText"/>
        <w:jc w:val="both"/>
        <w:rPr>
          <w:color w:val="000000"/>
          <w:sz w:val="22"/>
          <w:szCs w:val="22"/>
          <w:lang w:val="it-IT"/>
        </w:rPr>
      </w:pPr>
      <w:r w:rsidRPr="00EA5121">
        <w:rPr>
          <w:color w:val="000000"/>
          <w:sz w:val="22"/>
          <w:szCs w:val="22"/>
          <w:lang w:val="it-IT"/>
        </w:rPr>
        <w:t xml:space="preserve">10.1 </w:t>
      </w:r>
      <w:r w:rsidRPr="00EA5121">
        <w:rPr>
          <w:lang w:val="it-IT"/>
        </w:rPr>
        <w:t>–</w:t>
      </w:r>
      <w:r w:rsidRPr="00EA5121">
        <w:rPr>
          <w:color w:val="000000"/>
          <w:sz w:val="22"/>
          <w:szCs w:val="22"/>
          <w:lang w:val="it-IT"/>
        </w:rPr>
        <w:t xml:space="preserve"> (1) Orice comunicare între părţi, referitoare la îndeplinirea prezentului acord-cadru, trebuie să fie transmisă în scris.</w:t>
      </w:r>
    </w:p>
    <w:p w:rsidR="0060647D" w:rsidRPr="00EA5121" w:rsidRDefault="0060647D" w:rsidP="00B20548">
      <w:pPr>
        <w:pStyle w:val="DefaultText"/>
        <w:jc w:val="both"/>
        <w:rPr>
          <w:color w:val="000000"/>
          <w:sz w:val="22"/>
          <w:szCs w:val="22"/>
          <w:lang w:val="it-IT"/>
        </w:rPr>
      </w:pPr>
      <w:r w:rsidRPr="00EA5121">
        <w:rPr>
          <w:color w:val="000000"/>
          <w:sz w:val="22"/>
          <w:szCs w:val="22"/>
          <w:lang w:val="it-IT"/>
        </w:rPr>
        <w:t xml:space="preserve">(2) Orice document scris trebuie </w:t>
      </w:r>
      <w:r>
        <w:rPr>
          <w:color w:val="000000"/>
          <w:sz w:val="22"/>
          <w:szCs w:val="22"/>
          <w:lang w:val="it-IT"/>
        </w:rPr>
        <w:t>î</w:t>
      </w:r>
      <w:r w:rsidRPr="00EA5121">
        <w:rPr>
          <w:color w:val="000000"/>
          <w:sz w:val="22"/>
          <w:szCs w:val="22"/>
          <w:lang w:val="it-IT"/>
        </w:rPr>
        <w:t>nregistrat at</w:t>
      </w:r>
      <w:r>
        <w:rPr>
          <w:color w:val="000000"/>
          <w:sz w:val="22"/>
          <w:szCs w:val="22"/>
          <w:lang w:val="it-IT"/>
        </w:rPr>
        <w:t>â</w:t>
      </w:r>
      <w:r w:rsidRPr="00EA5121">
        <w:rPr>
          <w:color w:val="000000"/>
          <w:sz w:val="22"/>
          <w:szCs w:val="22"/>
          <w:lang w:val="it-IT"/>
        </w:rPr>
        <w:t xml:space="preserve">t </w:t>
      </w:r>
      <w:r>
        <w:rPr>
          <w:color w:val="000000"/>
          <w:sz w:val="22"/>
          <w:szCs w:val="22"/>
          <w:lang w:val="it-IT"/>
        </w:rPr>
        <w:t>î</w:t>
      </w:r>
      <w:r w:rsidRPr="00EA5121">
        <w:rPr>
          <w:color w:val="000000"/>
          <w:sz w:val="22"/>
          <w:szCs w:val="22"/>
          <w:lang w:val="it-IT"/>
        </w:rPr>
        <w:t>n momentul transmiterii c</w:t>
      </w:r>
      <w:r>
        <w:rPr>
          <w:color w:val="000000"/>
          <w:sz w:val="22"/>
          <w:szCs w:val="22"/>
          <w:lang w:val="it-IT"/>
        </w:rPr>
        <w:t>ă</w:t>
      </w:r>
      <w:r w:rsidRPr="00EA5121">
        <w:rPr>
          <w:color w:val="000000"/>
          <w:sz w:val="22"/>
          <w:szCs w:val="22"/>
          <w:lang w:val="it-IT"/>
        </w:rPr>
        <w:t xml:space="preserve">t </w:t>
      </w:r>
      <w:r>
        <w:rPr>
          <w:color w:val="000000"/>
          <w:sz w:val="22"/>
          <w:szCs w:val="22"/>
          <w:lang w:val="it-IT"/>
        </w:rPr>
        <w:t>ş</w:t>
      </w:r>
      <w:r w:rsidRPr="00EA5121">
        <w:rPr>
          <w:color w:val="000000"/>
          <w:sz w:val="22"/>
          <w:szCs w:val="22"/>
          <w:lang w:val="it-IT"/>
        </w:rPr>
        <w:t xml:space="preserve">i </w:t>
      </w:r>
      <w:r>
        <w:rPr>
          <w:color w:val="000000"/>
          <w:sz w:val="22"/>
          <w:szCs w:val="22"/>
          <w:lang w:val="it-IT"/>
        </w:rPr>
        <w:t>î</w:t>
      </w:r>
      <w:r w:rsidRPr="00EA5121">
        <w:rPr>
          <w:color w:val="000000"/>
          <w:sz w:val="22"/>
          <w:szCs w:val="22"/>
          <w:lang w:val="it-IT"/>
        </w:rPr>
        <w:t>n momentul primirii.</w:t>
      </w:r>
    </w:p>
    <w:p w:rsidR="0060647D" w:rsidRPr="00B20548" w:rsidRDefault="0060647D">
      <w:pPr>
        <w:pStyle w:val="DefaultText"/>
        <w:jc w:val="both"/>
        <w:rPr>
          <w:color w:val="000000"/>
          <w:sz w:val="22"/>
          <w:szCs w:val="22"/>
          <w:lang w:val="it-IT"/>
        </w:rPr>
      </w:pPr>
      <w:r w:rsidRPr="00EA5121">
        <w:rPr>
          <w:color w:val="000000"/>
          <w:sz w:val="22"/>
          <w:szCs w:val="22"/>
          <w:lang w:val="it-IT"/>
        </w:rPr>
        <w:t xml:space="preserve">10.2 </w:t>
      </w:r>
      <w:r w:rsidRPr="00EA5121">
        <w:rPr>
          <w:lang w:val="it-IT"/>
        </w:rPr>
        <w:t>–</w:t>
      </w:r>
      <w:r>
        <w:rPr>
          <w:lang w:val="it-IT"/>
        </w:rPr>
        <w:t xml:space="preserve"> </w:t>
      </w:r>
      <w:r w:rsidRPr="00EA5121">
        <w:rPr>
          <w:color w:val="000000"/>
          <w:sz w:val="22"/>
          <w:szCs w:val="22"/>
          <w:lang w:val="it-IT"/>
        </w:rPr>
        <w:t>Comunicările între părţi se pot face şi prin telefon, fax sau e-mail cu condiţia confirmării în scris a primirii comunicării.</w:t>
      </w:r>
    </w:p>
    <w:p w:rsidR="0060647D" w:rsidRPr="00F13CEF" w:rsidRDefault="0060647D" w:rsidP="006D14F0">
      <w:pPr>
        <w:pStyle w:val="DefaultText"/>
        <w:ind w:firstLine="720"/>
        <w:jc w:val="both"/>
        <w:rPr>
          <w:sz w:val="22"/>
          <w:szCs w:val="22"/>
          <w:lang w:val="es-ES"/>
        </w:rPr>
      </w:pPr>
      <w:r w:rsidRPr="00F13CEF">
        <w:rPr>
          <w:sz w:val="22"/>
          <w:szCs w:val="22"/>
          <w:lang w:val="es-ES"/>
        </w:rPr>
        <w:t xml:space="preserve">Părţile au înţeles să încheie azi .............. prezentul acord-cadru, în două exemplare, câte unul pentru fiecare parte.    </w:t>
      </w:r>
    </w:p>
    <w:p w:rsidR="0060647D" w:rsidRPr="00F13CEF" w:rsidRDefault="0060647D">
      <w:pPr>
        <w:pStyle w:val="DefaultText"/>
        <w:jc w:val="both"/>
        <w:rPr>
          <w:sz w:val="22"/>
          <w:szCs w:val="22"/>
          <w:lang w:val="es-ES"/>
        </w:rPr>
      </w:pPr>
    </w:p>
    <w:p w:rsidR="0060647D" w:rsidRPr="00764A50" w:rsidRDefault="0060647D" w:rsidP="00764A50">
      <w:pPr>
        <w:pStyle w:val="DefaultText"/>
        <w:ind w:left="567" w:hanging="567"/>
        <w:jc w:val="both"/>
        <w:rPr>
          <w:b/>
          <w:bCs/>
          <w:sz w:val="16"/>
          <w:szCs w:val="16"/>
          <w:lang w:val="es-ES"/>
        </w:rPr>
      </w:pPr>
      <w:r w:rsidRPr="00F13CEF">
        <w:rPr>
          <w:sz w:val="22"/>
          <w:szCs w:val="22"/>
          <w:lang w:val="es-ES"/>
        </w:rPr>
        <w:t xml:space="preserve">      </w:t>
      </w:r>
      <w:r w:rsidRPr="00F13CEF">
        <w:rPr>
          <w:b/>
          <w:bCs/>
          <w:sz w:val="22"/>
          <w:szCs w:val="22"/>
          <w:lang w:val="es-ES"/>
        </w:rPr>
        <w:t xml:space="preserve"> </w:t>
      </w:r>
      <w:r>
        <w:rPr>
          <w:b/>
          <w:bCs/>
          <w:sz w:val="22"/>
          <w:szCs w:val="22"/>
          <w:lang w:val="es-ES"/>
        </w:rPr>
        <w:tab/>
      </w:r>
      <w:r>
        <w:rPr>
          <w:b/>
          <w:bCs/>
          <w:sz w:val="22"/>
          <w:szCs w:val="22"/>
          <w:lang w:val="es-ES"/>
        </w:rPr>
        <w:tab/>
      </w:r>
      <w:r>
        <w:rPr>
          <w:b/>
          <w:bCs/>
          <w:sz w:val="22"/>
          <w:szCs w:val="22"/>
          <w:lang w:val="es-ES"/>
        </w:rPr>
        <w:tab/>
        <w:t xml:space="preserve">  </w:t>
      </w:r>
      <w:r w:rsidRPr="00F13CEF">
        <w:rPr>
          <w:b/>
          <w:bCs/>
          <w:sz w:val="22"/>
          <w:szCs w:val="22"/>
          <w:lang w:val="es-ES"/>
        </w:rPr>
        <w:t>Promitent-achizitor</w:t>
      </w:r>
      <w:r w:rsidRPr="00F6453C">
        <w:rPr>
          <w:b/>
          <w:bCs/>
          <w:sz w:val="22"/>
          <w:szCs w:val="22"/>
          <w:lang w:val="es-ES"/>
        </w:rPr>
        <w:t xml:space="preserve"> </w:t>
      </w:r>
      <w:r>
        <w:rPr>
          <w:b/>
          <w:bCs/>
          <w:sz w:val="22"/>
          <w:szCs w:val="22"/>
          <w:lang w:val="es-ES"/>
        </w:rPr>
        <w:tab/>
      </w:r>
      <w:r>
        <w:rPr>
          <w:b/>
          <w:bCs/>
          <w:sz w:val="22"/>
          <w:szCs w:val="22"/>
          <w:lang w:val="es-ES"/>
        </w:rPr>
        <w:tab/>
      </w:r>
      <w:r>
        <w:rPr>
          <w:b/>
          <w:bCs/>
          <w:sz w:val="22"/>
          <w:szCs w:val="22"/>
          <w:lang w:val="es-ES"/>
        </w:rPr>
        <w:tab/>
      </w:r>
      <w:r>
        <w:rPr>
          <w:b/>
          <w:bCs/>
          <w:sz w:val="22"/>
          <w:szCs w:val="22"/>
          <w:lang w:val="es-ES"/>
        </w:rPr>
        <w:tab/>
      </w:r>
      <w:r>
        <w:rPr>
          <w:b/>
          <w:bCs/>
          <w:sz w:val="22"/>
          <w:szCs w:val="22"/>
          <w:lang w:val="es-ES"/>
        </w:rPr>
        <w:tab/>
      </w:r>
      <w:r>
        <w:rPr>
          <w:b/>
          <w:bCs/>
          <w:sz w:val="22"/>
          <w:szCs w:val="22"/>
          <w:lang w:val="es-ES"/>
        </w:rPr>
        <w:tab/>
      </w:r>
      <w:r w:rsidRPr="00F13CEF">
        <w:rPr>
          <w:b/>
          <w:bCs/>
          <w:sz w:val="22"/>
          <w:szCs w:val="22"/>
          <w:lang w:val="es-ES"/>
        </w:rPr>
        <w:t>Promitent</w:t>
      </w:r>
      <w:r w:rsidRPr="00F13CEF">
        <w:rPr>
          <w:sz w:val="22"/>
          <w:szCs w:val="22"/>
          <w:lang w:val="es-ES"/>
        </w:rPr>
        <w:t>-</w:t>
      </w:r>
      <w:r>
        <w:rPr>
          <w:b/>
          <w:bCs/>
          <w:sz w:val="22"/>
          <w:szCs w:val="22"/>
          <w:lang w:val="es-ES"/>
        </w:rPr>
        <w:t>furnizor</w:t>
      </w:r>
      <w:r w:rsidRPr="0022107C">
        <w:rPr>
          <w:lang w:val="es-ES"/>
        </w:rPr>
        <w:t xml:space="preserve">  </w:t>
      </w:r>
      <w:r>
        <w:rPr>
          <w:lang w:val="es-ES"/>
        </w:rPr>
        <w:t xml:space="preserve">   </w:t>
      </w:r>
      <w:r w:rsidRPr="00F13CEF">
        <w:rPr>
          <w:b/>
          <w:bCs/>
          <w:sz w:val="22"/>
          <w:szCs w:val="22"/>
          <w:lang w:val="es-ES"/>
        </w:rPr>
        <w:t xml:space="preserve">  </w:t>
      </w:r>
      <w:r w:rsidRPr="00F13CEF">
        <w:rPr>
          <w:b/>
          <w:bCs/>
          <w:sz w:val="22"/>
          <w:szCs w:val="22"/>
          <w:lang w:val="es-ES"/>
        </w:rPr>
        <w:tab/>
      </w:r>
      <w:r w:rsidRPr="00F13CEF">
        <w:rPr>
          <w:b/>
          <w:bCs/>
          <w:sz w:val="22"/>
          <w:szCs w:val="22"/>
          <w:lang w:val="es-ES"/>
        </w:rPr>
        <w:tab/>
        <w:t xml:space="preserve"> </w:t>
      </w:r>
    </w:p>
    <w:p w:rsidR="0060647D" w:rsidRPr="00F108C3" w:rsidRDefault="0060647D" w:rsidP="004C53F4">
      <w:pPr>
        <w:spacing w:line="276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108C3">
        <w:rPr>
          <w:caps/>
          <w:color w:val="000000"/>
          <w:sz w:val="24"/>
          <w:szCs w:val="24"/>
        </w:rPr>
        <w:t xml:space="preserve">           </w:t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>Societatea Electrocentrale Bucureşti S.A</w:t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ab/>
      </w:r>
    </w:p>
    <w:p w:rsidR="0060647D" w:rsidRPr="00C5032B" w:rsidRDefault="0060647D" w:rsidP="004C53F4">
      <w:pPr>
        <w:spacing w:line="276" w:lineRule="auto"/>
        <w:ind w:left="1440" w:hanging="1440"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      </w:t>
      </w:r>
      <w:r w:rsidRPr="00C5032B">
        <w:rPr>
          <w:rFonts w:ascii="Times New Roman" w:hAnsi="Times New Roman" w:cs="Times New Roman"/>
          <w:lang w:val="es-ES"/>
        </w:rPr>
        <w:t>societate in insolventa, in insolvency, en procedure collective</w:t>
      </w:r>
    </w:p>
    <w:p w:rsidR="0060647D" w:rsidRPr="00F108C3" w:rsidRDefault="0060647D" w:rsidP="004C53F4">
      <w:pPr>
        <w:spacing w:line="276" w:lineRule="auto"/>
        <w:ind w:left="1440" w:hanging="14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</w:p>
    <w:p w:rsidR="0060647D" w:rsidRPr="00C5032B" w:rsidRDefault="0060647D" w:rsidP="00C5032B">
      <w:pPr>
        <w:spacing w:line="276" w:lineRule="auto"/>
        <w:ind w:left="1440" w:hanging="144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                            </w:t>
      </w:r>
      <w:r w:rsidRPr="00C5032B">
        <w:rPr>
          <w:rFonts w:ascii="Times New Roman" w:hAnsi="Times New Roman" w:cs="Times New Roman"/>
          <w:sz w:val="24"/>
          <w:szCs w:val="24"/>
          <w:lang w:val="es-ES"/>
        </w:rPr>
        <w:t xml:space="preserve"> Administrator Special,                                                                   Director,                                  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                       </w:t>
      </w:r>
    </w:p>
    <w:p w:rsidR="0060647D" w:rsidRPr="00F108C3" w:rsidRDefault="00E844C4" w:rsidP="004C53F4">
      <w:pPr>
        <w:spacing w:line="276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                    </w:t>
      </w:r>
      <w:r w:rsidRPr="00E844C4">
        <w:rPr>
          <w:rFonts w:ascii="Times New Roman" w:hAnsi="Times New Roman" w:cs="Times New Roman"/>
          <w:sz w:val="24"/>
          <w:szCs w:val="24"/>
          <w:lang w:val="es-ES"/>
        </w:rPr>
        <w:t>Claudiu-Ionut CRETU-SARBU</w:t>
      </w:r>
    </w:p>
    <w:p w:rsidR="0060647D" w:rsidRPr="00F108C3" w:rsidRDefault="0060647D" w:rsidP="004C53F4">
      <w:pPr>
        <w:spacing w:line="276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60647D" w:rsidRPr="00F108C3" w:rsidRDefault="0060647D" w:rsidP="004C53F4">
      <w:pPr>
        <w:ind w:firstLine="708"/>
        <w:rPr>
          <w:rFonts w:ascii="Times New Roman" w:hAnsi="Times New Roman" w:cs="Times New Roman"/>
          <w:sz w:val="24"/>
          <w:szCs w:val="24"/>
          <w:lang w:val="es-ES"/>
        </w:rPr>
      </w:pPr>
      <w:r w:rsidRPr="00F108C3">
        <w:rPr>
          <w:rFonts w:ascii="Times New Roman" w:hAnsi="Times New Roman" w:cs="Times New Roman"/>
          <w:sz w:val="24"/>
          <w:szCs w:val="24"/>
          <w:lang w:val="es-ES"/>
        </w:rPr>
        <w:tab/>
        <w:t xml:space="preserve">                        AVIZAT</w:t>
      </w:r>
    </w:p>
    <w:p w:rsidR="0060647D" w:rsidRPr="00F108C3" w:rsidRDefault="0060647D" w:rsidP="00C5032B">
      <w:pPr>
        <w:tabs>
          <w:tab w:val="left" w:pos="1418"/>
        </w:tabs>
        <w:ind w:left="1134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      Administrator Judiciar, </w:t>
      </w:r>
      <w:r>
        <w:rPr>
          <w:rFonts w:ascii="Times New Roman" w:hAnsi="Times New Roman" w:cs="Times New Roman"/>
          <w:sz w:val="24"/>
          <w:szCs w:val="24"/>
          <w:lang w:val="es-ES"/>
        </w:rPr>
        <w:tab/>
      </w:r>
      <w:r>
        <w:rPr>
          <w:rFonts w:ascii="Times New Roman" w:hAnsi="Times New Roman" w:cs="Times New Roman"/>
          <w:sz w:val="24"/>
          <w:szCs w:val="24"/>
          <w:lang w:val="es-ES"/>
        </w:rPr>
        <w:tab/>
      </w:r>
      <w:r>
        <w:rPr>
          <w:rFonts w:ascii="Times New Roman" w:hAnsi="Times New Roman" w:cs="Times New Roman"/>
          <w:sz w:val="24"/>
          <w:szCs w:val="24"/>
          <w:lang w:val="es-ES"/>
        </w:rPr>
        <w:tab/>
        <w:t xml:space="preserve">                           </w:t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>Director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Economic, </w:t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                 </w:t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>KPMG Restructuring SPRL</w:t>
      </w:r>
    </w:p>
    <w:p w:rsidR="0060647D" w:rsidRPr="00F108C3" w:rsidRDefault="0060647D" w:rsidP="004C53F4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F108C3">
        <w:rPr>
          <w:rFonts w:ascii="Times New Roman" w:hAnsi="Times New Roman" w:cs="Times New Roman"/>
          <w:sz w:val="24"/>
          <w:szCs w:val="24"/>
          <w:lang w:val="es-ES"/>
        </w:rPr>
        <w:t xml:space="preserve">    </w:t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ab/>
        <w:t xml:space="preserve">             Speranta MUNTEANU</w:t>
      </w:r>
    </w:p>
    <w:p w:rsidR="0060647D" w:rsidRPr="00F108C3" w:rsidRDefault="0060647D" w:rsidP="004C53F4">
      <w:pPr>
        <w:spacing w:line="276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108C3">
        <w:rPr>
          <w:rFonts w:ascii="Times New Roman" w:hAnsi="Times New Roman" w:cs="Times New Roman"/>
          <w:sz w:val="24"/>
          <w:szCs w:val="24"/>
          <w:lang w:val="es-ES"/>
        </w:rPr>
        <w:t xml:space="preserve">                                                                           </w:t>
      </w:r>
    </w:p>
    <w:p w:rsidR="0060647D" w:rsidRPr="00F108C3" w:rsidRDefault="0060647D" w:rsidP="004C53F4">
      <w:pPr>
        <w:spacing w:line="276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108C3">
        <w:rPr>
          <w:rFonts w:ascii="Times New Roman" w:hAnsi="Times New Roman" w:cs="Times New Roman"/>
          <w:sz w:val="24"/>
          <w:szCs w:val="24"/>
          <w:lang w:val="es-ES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 </w:t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>Director General Adj.,</w:t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ab/>
        <w:t xml:space="preserve">                                                           </w:t>
      </w:r>
    </w:p>
    <w:p w:rsidR="0060647D" w:rsidRPr="00F108C3" w:rsidRDefault="0060647D" w:rsidP="004C53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108C3">
        <w:rPr>
          <w:rFonts w:ascii="Times New Roman" w:hAnsi="Times New Roman" w:cs="Times New Roman"/>
          <w:sz w:val="24"/>
          <w:szCs w:val="24"/>
          <w:lang w:val="es-ES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  </w:t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>Laurentiu Dan TUDOR</w:t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ab/>
        <w:t xml:space="preserve"> </w:t>
      </w:r>
    </w:p>
    <w:p w:rsidR="0060647D" w:rsidRPr="00F108C3" w:rsidRDefault="0060647D" w:rsidP="004C53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60647D" w:rsidRPr="00F108C3" w:rsidRDefault="0060647D" w:rsidP="004C53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108C3">
        <w:rPr>
          <w:rFonts w:ascii="Times New Roman" w:hAnsi="Times New Roman" w:cs="Times New Roman"/>
          <w:sz w:val="24"/>
          <w:szCs w:val="24"/>
          <w:lang w:val="es-ES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 xml:space="preserve">Director Financiar-Comercial,                      </w:t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ab/>
        <w:t xml:space="preserve">        </w:t>
      </w:r>
    </w:p>
    <w:p w:rsidR="0060647D" w:rsidRPr="00F108C3" w:rsidRDefault="0060647D" w:rsidP="004C53F4">
      <w:pPr>
        <w:tabs>
          <w:tab w:val="left" w:pos="7200"/>
        </w:tabs>
        <w:spacing w:line="276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F108C3">
        <w:rPr>
          <w:rFonts w:ascii="Times New Roman" w:hAnsi="Times New Roman" w:cs="Times New Roman"/>
          <w:sz w:val="24"/>
          <w:szCs w:val="24"/>
          <w:lang w:val="es-ES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   </w:t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 xml:space="preserve">Marcel VÎLCĂ                                                                                                                                                            </w:t>
      </w:r>
    </w:p>
    <w:p w:rsidR="0060647D" w:rsidRPr="00F108C3" w:rsidRDefault="0060647D" w:rsidP="004C53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60647D" w:rsidRPr="00F108C3" w:rsidRDefault="0060647D" w:rsidP="004C53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60647D" w:rsidRPr="00F108C3" w:rsidRDefault="0060647D" w:rsidP="004C53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108C3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ab/>
        <w:t xml:space="preserve">     Viza CFP,</w:t>
      </w:r>
    </w:p>
    <w:p w:rsidR="0060647D" w:rsidRPr="00F108C3" w:rsidRDefault="0060647D" w:rsidP="004C53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108C3">
        <w:rPr>
          <w:rFonts w:ascii="Times New Roman" w:hAnsi="Times New Roman" w:cs="Times New Roman"/>
          <w:sz w:val="24"/>
          <w:szCs w:val="24"/>
          <w:lang w:val="es-ES"/>
        </w:rPr>
        <w:t xml:space="preserve">  </w:t>
      </w:r>
    </w:p>
    <w:p w:rsidR="0060647D" w:rsidRPr="00F108C3" w:rsidRDefault="0060647D" w:rsidP="00B20548">
      <w:pPr>
        <w:jc w:val="both"/>
        <w:rPr>
          <w:rFonts w:ascii="Times New Roman" w:hAnsi="Times New Roman" w:cs="Times New Roman"/>
          <w:sz w:val="24"/>
          <w:szCs w:val="24"/>
        </w:rPr>
      </w:pPr>
      <w:r w:rsidRPr="00F108C3">
        <w:rPr>
          <w:rFonts w:ascii="Times New Roman" w:hAnsi="Times New Roman" w:cs="Times New Roman"/>
          <w:sz w:val="24"/>
          <w:szCs w:val="24"/>
          <w:lang w:val="es-ES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F108C3">
        <w:rPr>
          <w:rFonts w:ascii="Times New Roman" w:hAnsi="Times New Roman" w:cs="Times New Roman"/>
          <w:sz w:val="24"/>
          <w:szCs w:val="24"/>
        </w:rPr>
        <w:t>Director Adj.Financiar-Comercial,</w:t>
      </w:r>
      <w:r w:rsidRPr="00F108C3">
        <w:rPr>
          <w:rFonts w:ascii="Times New Roman" w:hAnsi="Times New Roman" w:cs="Times New Roman"/>
          <w:sz w:val="24"/>
          <w:szCs w:val="24"/>
        </w:rPr>
        <w:tab/>
      </w:r>
      <w:r w:rsidRPr="00F108C3">
        <w:rPr>
          <w:rFonts w:ascii="Times New Roman" w:hAnsi="Times New Roman" w:cs="Times New Roman"/>
          <w:sz w:val="24"/>
          <w:szCs w:val="24"/>
        </w:rPr>
        <w:tab/>
      </w:r>
      <w:r w:rsidRPr="00F108C3">
        <w:rPr>
          <w:rFonts w:ascii="Times New Roman" w:hAnsi="Times New Roman" w:cs="Times New Roman"/>
          <w:sz w:val="24"/>
          <w:szCs w:val="24"/>
        </w:rPr>
        <w:tab/>
      </w:r>
      <w:r w:rsidRPr="00F108C3">
        <w:rPr>
          <w:rFonts w:ascii="Times New Roman" w:hAnsi="Times New Roman" w:cs="Times New Roman"/>
          <w:sz w:val="24"/>
          <w:szCs w:val="24"/>
        </w:rPr>
        <w:tab/>
      </w:r>
      <w:r w:rsidRPr="00F108C3">
        <w:rPr>
          <w:rFonts w:ascii="Times New Roman" w:hAnsi="Times New Roman" w:cs="Times New Roman"/>
          <w:sz w:val="24"/>
          <w:szCs w:val="24"/>
        </w:rPr>
        <w:tab/>
      </w:r>
    </w:p>
    <w:p w:rsidR="0060647D" w:rsidRPr="00F108C3" w:rsidRDefault="0060647D" w:rsidP="00B205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108C3">
        <w:rPr>
          <w:rFonts w:ascii="Times New Roman" w:hAnsi="Times New Roman" w:cs="Times New Roman"/>
          <w:sz w:val="24"/>
          <w:szCs w:val="24"/>
        </w:rPr>
        <w:t>Adrian DIACONU</w:t>
      </w:r>
    </w:p>
    <w:p w:rsidR="0060647D" w:rsidRPr="00F108C3" w:rsidRDefault="0060647D" w:rsidP="004C53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60647D" w:rsidRPr="00F108C3" w:rsidRDefault="0060647D" w:rsidP="004C53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108C3">
        <w:rPr>
          <w:rFonts w:ascii="Times New Roman" w:hAnsi="Times New Roman" w:cs="Times New Roman"/>
          <w:sz w:val="24"/>
          <w:szCs w:val="24"/>
          <w:lang w:val="es-ES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>Director Juridic si Achizitii,</w:t>
      </w:r>
    </w:p>
    <w:p w:rsidR="0060647D" w:rsidRPr="00F108C3" w:rsidRDefault="0060647D" w:rsidP="004C53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108C3">
        <w:rPr>
          <w:rFonts w:ascii="Times New Roman" w:hAnsi="Times New Roman" w:cs="Times New Roman"/>
          <w:sz w:val="24"/>
          <w:szCs w:val="24"/>
          <w:lang w:val="es-ES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>Flavius CLADOVEANU</w:t>
      </w:r>
    </w:p>
    <w:p w:rsidR="0060647D" w:rsidRPr="00F108C3" w:rsidRDefault="0060647D" w:rsidP="004C53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60647D" w:rsidRPr="00F108C3" w:rsidRDefault="0060647D" w:rsidP="004C53F4">
      <w:pPr>
        <w:spacing w:line="276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108C3">
        <w:rPr>
          <w:rFonts w:ascii="Times New Roman" w:hAnsi="Times New Roman" w:cs="Times New Roman"/>
          <w:sz w:val="24"/>
          <w:szCs w:val="24"/>
          <w:lang w:val="es-ES"/>
        </w:rPr>
        <w:t>Serviciul Juridic,</w:t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ab/>
      </w:r>
    </w:p>
    <w:p w:rsidR="0060647D" w:rsidRPr="00F108C3" w:rsidRDefault="0060647D" w:rsidP="004C53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ab/>
      </w:r>
      <w:r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 xml:space="preserve"> Mihai VOLF</w:t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ab/>
      </w:r>
    </w:p>
    <w:p w:rsidR="0060647D" w:rsidRPr="00F108C3" w:rsidRDefault="0060647D" w:rsidP="004C53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60647D" w:rsidRPr="00F108C3" w:rsidRDefault="0060647D" w:rsidP="004C53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108C3">
        <w:rPr>
          <w:rFonts w:ascii="Times New Roman" w:hAnsi="Times New Roman" w:cs="Times New Roman"/>
          <w:sz w:val="24"/>
          <w:szCs w:val="24"/>
          <w:lang w:val="es-ES"/>
        </w:rPr>
        <w:tab/>
        <w:t xml:space="preserve">            Serviciul Achiziţii,      </w:t>
      </w:r>
    </w:p>
    <w:p w:rsidR="0060647D" w:rsidRPr="00F108C3" w:rsidRDefault="0060647D" w:rsidP="004C53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108C3">
        <w:rPr>
          <w:rFonts w:ascii="Times New Roman" w:hAnsi="Times New Roman" w:cs="Times New Roman"/>
          <w:sz w:val="24"/>
          <w:szCs w:val="24"/>
          <w:lang w:val="es-ES"/>
        </w:rPr>
        <w:t xml:space="preserve">                        Ioana UNTILĂ             </w:t>
      </w:r>
    </w:p>
    <w:p w:rsidR="0060647D" w:rsidRPr="00F108C3" w:rsidRDefault="0060647D" w:rsidP="004C53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108C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:rsidR="0060647D" w:rsidRPr="00F108C3" w:rsidRDefault="0060647D" w:rsidP="004C53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108C3">
        <w:rPr>
          <w:rFonts w:ascii="Times New Roman" w:hAnsi="Times New Roman" w:cs="Times New Roman"/>
          <w:sz w:val="24"/>
          <w:szCs w:val="24"/>
          <w:lang w:val="es-ES"/>
        </w:rPr>
        <w:t xml:space="preserve">                        Birou Contracte,</w:t>
      </w:r>
    </w:p>
    <w:p w:rsidR="0060647D" w:rsidRPr="00F108C3" w:rsidRDefault="0060647D" w:rsidP="004C53F4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ab/>
        <w:t xml:space="preserve">           </w:t>
      </w:r>
      <w:r w:rsidRPr="00F108C3">
        <w:rPr>
          <w:rFonts w:ascii="Times New Roman" w:hAnsi="Times New Roman" w:cs="Times New Roman"/>
          <w:sz w:val="24"/>
          <w:szCs w:val="24"/>
          <w:lang w:val="es-ES"/>
        </w:rPr>
        <w:t xml:space="preserve"> Roxana KEDEI</w:t>
      </w: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Pr="009D2B41" w:rsidRDefault="0060647D" w:rsidP="00F6453C">
      <w:pPr>
        <w:pStyle w:val="DefaultText"/>
        <w:jc w:val="both"/>
        <w:rPr>
          <w:sz w:val="28"/>
          <w:szCs w:val="28"/>
          <w:lang w:val="es-ES"/>
        </w:rPr>
      </w:pPr>
      <w:r>
        <w:rPr>
          <w:sz w:val="22"/>
          <w:szCs w:val="22"/>
          <w:lang w:val="es-ES"/>
        </w:rPr>
        <w:t xml:space="preserve">                                                                                                                                           </w:t>
      </w:r>
      <w:r w:rsidRPr="009D2B41">
        <w:rPr>
          <w:sz w:val="28"/>
          <w:szCs w:val="28"/>
          <w:lang w:val="es-ES"/>
        </w:rPr>
        <w:t>ANEXA nr. 1</w:t>
      </w: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                                                                                                                             la acordul cadru________</w:t>
      </w: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                                                                                                                     </w:t>
      </w:r>
    </w:p>
    <w:tbl>
      <w:tblPr>
        <w:tblW w:w="10279" w:type="dxa"/>
        <w:tblInd w:w="-106" w:type="dxa"/>
        <w:tblLook w:val="0000"/>
      </w:tblPr>
      <w:tblGrid>
        <w:gridCol w:w="10279"/>
      </w:tblGrid>
      <w:tr w:rsidR="0060647D" w:rsidRPr="00E85393" w:rsidTr="00E447C4">
        <w:trPr>
          <w:trHeight w:val="322"/>
        </w:trPr>
        <w:tc>
          <w:tcPr>
            <w:tcW w:w="1027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647D" w:rsidRPr="009D2B41" w:rsidRDefault="0060647D" w:rsidP="00E85393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8"/>
                <w:szCs w:val="28"/>
              </w:rPr>
            </w:pPr>
            <w:proofErr w:type="spellStart"/>
            <w:r w:rsidRPr="009D2B41">
              <w:rPr>
                <w:rFonts w:ascii="Times New Roman" w:hAnsi="Times New Roman" w:cs="Times New Roman"/>
                <w:b/>
                <w:bCs/>
                <w:noProof w:val="0"/>
                <w:sz w:val="28"/>
                <w:szCs w:val="28"/>
              </w:rPr>
              <w:t>Lista</w:t>
            </w:r>
            <w:proofErr w:type="spellEnd"/>
            <w:r w:rsidRPr="009D2B41">
              <w:rPr>
                <w:rFonts w:ascii="Times New Roman" w:hAnsi="Times New Roman" w:cs="Times New Roman"/>
                <w:b/>
                <w:bCs/>
                <w:noProof w:val="0"/>
                <w:sz w:val="28"/>
                <w:szCs w:val="28"/>
              </w:rPr>
              <w:t xml:space="preserve"> cu </w:t>
            </w:r>
            <w:proofErr w:type="spellStart"/>
            <w:r w:rsidRPr="009D2B41">
              <w:rPr>
                <w:rFonts w:ascii="Times New Roman" w:hAnsi="Times New Roman" w:cs="Times New Roman"/>
                <w:b/>
                <w:bCs/>
                <w:noProof w:val="0"/>
                <w:sz w:val="28"/>
                <w:szCs w:val="28"/>
              </w:rPr>
              <w:t>cantitatile</w:t>
            </w:r>
            <w:proofErr w:type="spellEnd"/>
            <w:r w:rsidRPr="009D2B41">
              <w:rPr>
                <w:rFonts w:ascii="Times New Roman" w:hAnsi="Times New Roman" w:cs="Times New Roman"/>
                <w:b/>
                <w:bCs/>
                <w:noProof w:val="0"/>
                <w:sz w:val="28"/>
                <w:szCs w:val="28"/>
              </w:rPr>
              <w:t xml:space="preserve"> de </w:t>
            </w:r>
            <w:proofErr w:type="spellStart"/>
            <w:r w:rsidRPr="009D2B41">
              <w:rPr>
                <w:rFonts w:ascii="Times New Roman" w:hAnsi="Times New Roman" w:cs="Times New Roman"/>
                <w:b/>
                <w:bCs/>
                <w:noProof w:val="0"/>
                <w:sz w:val="28"/>
                <w:szCs w:val="28"/>
              </w:rPr>
              <w:t>produse</w:t>
            </w:r>
            <w:proofErr w:type="spellEnd"/>
            <w:r w:rsidRPr="009D2B41">
              <w:rPr>
                <w:rFonts w:ascii="Times New Roman" w:hAnsi="Times New Roman" w:cs="Times New Roman"/>
                <w:b/>
                <w:bCs/>
                <w:noProof w:val="0"/>
                <w:sz w:val="28"/>
                <w:szCs w:val="28"/>
              </w:rPr>
              <w:t xml:space="preserve">  </w:t>
            </w:r>
          </w:p>
        </w:tc>
      </w:tr>
      <w:tr w:rsidR="0060647D" w:rsidRPr="00E85393" w:rsidTr="00E447C4">
        <w:trPr>
          <w:trHeight w:val="563"/>
        </w:trPr>
        <w:tc>
          <w:tcPr>
            <w:tcW w:w="1027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647D" w:rsidRPr="00E85393" w:rsidRDefault="0060647D" w:rsidP="00E85393">
            <w:pPr>
              <w:rPr>
                <w:rFonts w:ascii="Arial" w:hAnsi="Arial" w:cs="Arial"/>
                <w:b/>
                <w:bCs/>
                <w:noProof w:val="0"/>
                <w:sz w:val="28"/>
                <w:szCs w:val="28"/>
              </w:rPr>
            </w:pPr>
          </w:p>
        </w:tc>
      </w:tr>
    </w:tbl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tbl>
      <w:tblPr>
        <w:tblW w:w="105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961"/>
        <w:gridCol w:w="659"/>
        <w:gridCol w:w="1124"/>
        <w:gridCol w:w="1711"/>
        <w:gridCol w:w="1531"/>
      </w:tblGrid>
      <w:tr w:rsidR="0060647D" w:rsidRPr="00B2099C" w:rsidTr="00764A50">
        <w:tc>
          <w:tcPr>
            <w:tcW w:w="534" w:type="dxa"/>
            <w:vAlign w:val="center"/>
          </w:tcPr>
          <w:p w:rsidR="0060647D" w:rsidRPr="00764A50" w:rsidRDefault="0060647D" w:rsidP="001A38C9">
            <w:pPr>
              <w:pStyle w:val="DefaultText"/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764A50">
              <w:rPr>
                <w:b/>
                <w:bCs/>
                <w:sz w:val="22"/>
                <w:szCs w:val="22"/>
                <w:lang w:val="es-ES"/>
              </w:rPr>
              <w:t>Nr. crt</w:t>
            </w:r>
          </w:p>
        </w:tc>
        <w:tc>
          <w:tcPr>
            <w:tcW w:w="4961" w:type="dxa"/>
            <w:vAlign w:val="center"/>
          </w:tcPr>
          <w:p w:rsidR="0060647D" w:rsidRPr="00764A50" w:rsidRDefault="0060647D" w:rsidP="00FD262F">
            <w:pPr>
              <w:pStyle w:val="DefaultText"/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764A50">
              <w:rPr>
                <w:b/>
                <w:bCs/>
                <w:sz w:val="22"/>
                <w:szCs w:val="22"/>
                <w:lang w:val="es-ES"/>
              </w:rPr>
              <w:t>Produsul</w:t>
            </w:r>
          </w:p>
        </w:tc>
        <w:tc>
          <w:tcPr>
            <w:tcW w:w="659" w:type="dxa"/>
            <w:vAlign w:val="center"/>
          </w:tcPr>
          <w:p w:rsidR="0060647D" w:rsidRPr="00764A50" w:rsidRDefault="0060647D" w:rsidP="007B1B44">
            <w:pPr>
              <w:pStyle w:val="DefaultText"/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764A50">
              <w:rPr>
                <w:b/>
                <w:bCs/>
                <w:sz w:val="22"/>
                <w:szCs w:val="22"/>
                <w:lang w:val="es-ES"/>
              </w:rPr>
              <w:t>UM</w:t>
            </w:r>
          </w:p>
        </w:tc>
        <w:tc>
          <w:tcPr>
            <w:tcW w:w="1124" w:type="dxa"/>
            <w:vAlign w:val="center"/>
          </w:tcPr>
          <w:p w:rsidR="0060647D" w:rsidRPr="00764A50" w:rsidRDefault="0060647D" w:rsidP="00B2099C">
            <w:pPr>
              <w:pStyle w:val="DefaultText"/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764A50">
              <w:rPr>
                <w:b/>
                <w:bCs/>
                <w:sz w:val="22"/>
                <w:szCs w:val="22"/>
                <w:lang w:val="es-ES"/>
              </w:rPr>
              <w:t>Cantitate</w:t>
            </w:r>
          </w:p>
          <w:p w:rsidR="0060647D" w:rsidRPr="00764A50" w:rsidRDefault="0060647D" w:rsidP="00B2099C">
            <w:pPr>
              <w:pStyle w:val="DefaultText"/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711" w:type="dxa"/>
            <w:vAlign w:val="center"/>
          </w:tcPr>
          <w:p w:rsidR="0060647D" w:rsidRPr="00764A50" w:rsidRDefault="0060647D" w:rsidP="00B2099C">
            <w:pPr>
              <w:pStyle w:val="DefaultText"/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764A50">
              <w:rPr>
                <w:b/>
                <w:bCs/>
                <w:sz w:val="22"/>
                <w:szCs w:val="22"/>
                <w:lang w:val="es-ES"/>
              </w:rPr>
              <w:t>Pret unitar</w:t>
            </w:r>
          </w:p>
          <w:p w:rsidR="0060647D" w:rsidRPr="00764A50" w:rsidRDefault="0060647D" w:rsidP="00B2099C">
            <w:pPr>
              <w:pStyle w:val="DefaultText"/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764A50">
              <w:rPr>
                <w:b/>
                <w:bCs/>
                <w:sz w:val="22"/>
                <w:szCs w:val="22"/>
                <w:lang w:val="es-ES"/>
              </w:rPr>
              <w:t>lei (fara TVA)</w:t>
            </w:r>
          </w:p>
        </w:tc>
        <w:tc>
          <w:tcPr>
            <w:tcW w:w="1531" w:type="dxa"/>
            <w:vAlign w:val="center"/>
          </w:tcPr>
          <w:p w:rsidR="0060647D" w:rsidRPr="00764A50" w:rsidRDefault="0060647D" w:rsidP="00B2099C">
            <w:pPr>
              <w:pStyle w:val="DefaultText"/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764A50">
              <w:rPr>
                <w:b/>
                <w:bCs/>
                <w:sz w:val="22"/>
                <w:szCs w:val="22"/>
                <w:lang w:val="es-ES"/>
              </w:rPr>
              <w:t>Producator</w:t>
            </w: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sz w:val="20"/>
                <w:szCs w:val="20"/>
                <w:lang w:val="es-ES"/>
              </w:rPr>
            </w:pPr>
            <w:r w:rsidRPr="00556092">
              <w:rPr>
                <w:rFonts w:ascii="MS Sans Serif" w:hAnsi="MS Sans Serif" w:cs="MS Sans Serif"/>
                <w:sz w:val="20"/>
                <w:szCs w:val="20"/>
                <w:lang w:val="es-ES"/>
              </w:rPr>
              <w:t>0</w:t>
            </w:r>
          </w:p>
        </w:tc>
        <w:tc>
          <w:tcPr>
            <w:tcW w:w="4961" w:type="dxa"/>
            <w:vAlign w:val="center"/>
          </w:tcPr>
          <w:p w:rsidR="0060647D" w:rsidRPr="00556092" w:rsidRDefault="0060647D" w:rsidP="00FD262F">
            <w:pPr>
              <w:pStyle w:val="DefaultText"/>
              <w:jc w:val="center"/>
              <w:rPr>
                <w:rFonts w:ascii="MS Sans Serif" w:hAnsi="MS Sans Serif" w:cs="MS Sans Serif"/>
                <w:sz w:val="20"/>
                <w:szCs w:val="20"/>
                <w:lang w:val="es-ES"/>
              </w:rPr>
            </w:pPr>
            <w:r w:rsidRPr="00556092">
              <w:rPr>
                <w:rFonts w:ascii="MS Sans Serif" w:hAnsi="MS Sans Serif" w:cs="MS Sans Serif"/>
                <w:sz w:val="20"/>
                <w:szCs w:val="20"/>
                <w:lang w:val="es-ES"/>
              </w:rPr>
              <w:t>1</w:t>
            </w:r>
          </w:p>
        </w:tc>
        <w:tc>
          <w:tcPr>
            <w:tcW w:w="659" w:type="dxa"/>
            <w:vAlign w:val="center"/>
          </w:tcPr>
          <w:p w:rsidR="0060647D" w:rsidRPr="00556092" w:rsidRDefault="0060647D" w:rsidP="007B1B44">
            <w:pPr>
              <w:pStyle w:val="DefaultText"/>
              <w:jc w:val="center"/>
              <w:rPr>
                <w:rFonts w:ascii="MS Sans Serif" w:hAnsi="MS Sans Serif" w:cs="MS Sans Serif"/>
                <w:sz w:val="20"/>
                <w:szCs w:val="20"/>
                <w:lang w:val="es-ES"/>
              </w:rPr>
            </w:pPr>
            <w:r w:rsidRPr="00556092">
              <w:rPr>
                <w:rFonts w:ascii="MS Sans Serif" w:hAnsi="MS Sans Serif" w:cs="MS Sans Serif"/>
                <w:sz w:val="20"/>
                <w:szCs w:val="20"/>
                <w:lang w:val="es-ES"/>
              </w:rPr>
              <w:t>2</w:t>
            </w:r>
          </w:p>
        </w:tc>
        <w:tc>
          <w:tcPr>
            <w:tcW w:w="1124" w:type="dxa"/>
            <w:vAlign w:val="center"/>
          </w:tcPr>
          <w:p w:rsidR="0060647D" w:rsidRPr="00556092" w:rsidRDefault="0060647D" w:rsidP="00532879">
            <w:pPr>
              <w:pStyle w:val="DefaultText"/>
              <w:jc w:val="center"/>
              <w:rPr>
                <w:rFonts w:ascii="MS Sans Serif" w:hAnsi="MS Sans Serif" w:cs="MS Sans Serif"/>
                <w:sz w:val="20"/>
                <w:szCs w:val="20"/>
                <w:lang w:val="es-ES"/>
              </w:rPr>
            </w:pPr>
            <w:r w:rsidRPr="00556092">
              <w:rPr>
                <w:rFonts w:ascii="MS Sans Serif" w:hAnsi="MS Sans Serif" w:cs="MS Sans Serif"/>
                <w:sz w:val="20"/>
                <w:szCs w:val="20"/>
                <w:lang w:val="es-ES"/>
              </w:rPr>
              <w:t>4</w:t>
            </w:r>
          </w:p>
        </w:tc>
        <w:tc>
          <w:tcPr>
            <w:tcW w:w="1711" w:type="dxa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sz w:val="20"/>
                <w:szCs w:val="20"/>
                <w:lang w:val="es-ES"/>
              </w:rPr>
            </w:pPr>
            <w:r w:rsidRPr="00556092">
              <w:rPr>
                <w:rFonts w:ascii="MS Sans Serif" w:hAnsi="MS Sans Serif" w:cs="MS Sans Serif"/>
                <w:sz w:val="20"/>
                <w:szCs w:val="20"/>
                <w:lang w:val="es-ES"/>
              </w:rPr>
              <w:t>3</w:t>
            </w:r>
          </w:p>
        </w:tc>
        <w:tc>
          <w:tcPr>
            <w:tcW w:w="1531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sz w:val="20"/>
                <w:szCs w:val="20"/>
                <w:lang w:val="es-ES"/>
              </w:rPr>
            </w:pPr>
            <w:r w:rsidRPr="00556092">
              <w:rPr>
                <w:rFonts w:ascii="MS Sans Serif" w:hAnsi="MS Sans Serif" w:cs="MS Sans Serif"/>
                <w:sz w:val="20"/>
                <w:szCs w:val="20"/>
                <w:lang w:val="es-ES"/>
              </w:rPr>
              <w:t>4</w:t>
            </w: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Lampa cu vapori de mercur tip LVF 80W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Lampa cu vapori de mercur tip LVF 250W, E40, 230V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Lampa cu vapori de mercur tip LVF 125W, E27, 230V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4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Lampa cu vapori de mercur tip LVF 400W, E27, 230V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5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Lampa cu vapori de mercur tip LVF 125W, 230W, 6500lm, 6000 ore de functionare, temperatura de culoare 4200K, mat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6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Lampa cu vapori de mercur tip LVF 250W, 230W, 6500lm, 6000 ore de functionare, temperatura de culoare 4200K, mat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7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Lampa cu vapori de sodiu tip LPNT(tubulare), 250W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8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Lampa fluorescenta tubulara TL-D 18W/54-765 1SL; 18W; 230V; 6500lm; 13000 ore de functionare; 6200K, mat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9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Lampa fluorescenta tubulara TL-D 36W/54-765 1SL; 36W; 230V; 6500lm; 13000 ore de functionare; 6200K, mat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10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Lampa fluorescenta monostift, dulie FA6, TL-X XL 40W/33-640 SLV/25-Philips,230V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11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Lampa fluorescenta tubulara , LFA230V,  58W, 1200mm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12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Lampa fluorescenta tubulara , LFA230V,  36W, 1200mm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13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 xml:space="preserve">Lampa fluorescenta tubulara , LFA230V,  36W, 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14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Lampa fluorescenta tubulara , LFA230V, 18W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15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Starter pt. lampi fluorescente , S2 4-20W/220V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16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Starter pt. lampi fluorescente , S10 4-65W/220V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17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Lampa cu halogen HPIT 250W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18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Lampa cu halogen HPIT 400WW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19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Bec incandescent/clar, 230V, E40, 300W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20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Bec incandescent/clar, 230V, E27, 100W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21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Bec incandescent/clar, 230V, E27, 75W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22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Bec incandescent/clar, 230V, E27, 60W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23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Bec incandescent/clar, 24V, E27, 100W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24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Bec incandescent/clar, 24V, E27, 75W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25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Bec incandescent/clar, 24V, E27, 60W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26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Bec incandescent/clar, 24V, E27, 40W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27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Bec incandescent/clar, 12V, E27, 60W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lastRenderedPageBreak/>
              <w:t>28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Bec economic fluorescent , tub PL-C cu 2 pini ,18W/840, 220V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29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Bec economic, putere echivalenta 100W, 230V, E27, lumina alba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30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Bec 2 poli, 5W, 220V, LS2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31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Bec BA5(S); U=24V; 1W(1,5W)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32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Bec BA7S,U=24V, 1,5W(2W)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33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Bec T18, clar, tip BA15D, 240V-5W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34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Balast BVF 125W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35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Balast BVF 250W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36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Balast 18W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37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Balast 36W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38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Balast inductiv pentru becuri cu vapori de mercur, tip BHL 250 L 202-A, 250W, 230Vca, 50Hz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39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Balast inductiv pentru becuri cu vapori de mercur, tip BHL 125 L 202-A, 125W, 230Vca, 50Hz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B2099C" w:rsidTr="00764A50">
        <w:tc>
          <w:tcPr>
            <w:tcW w:w="534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40</w:t>
            </w:r>
          </w:p>
        </w:tc>
        <w:tc>
          <w:tcPr>
            <w:tcW w:w="4961" w:type="dxa"/>
            <w:vAlign w:val="center"/>
          </w:tcPr>
          <w:p w:rsidR="0060647D" w:rsidRPr="005E6148" w:rsidRDefault="0060647D" w:rsidP="00F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Balast inductiv pt. lampi fluorescente tubulare,  BIF 40 LR, 230V</w:t>
            </w:r>
          </w:p>
        </w:tc>
        <w:tc>
          <w:tcPr>
            <w:tcW w:w="659" w:type="dxa"/>
            <w:vAlign w:val="center"/>
          </w:tcPr>
          <w:p w:rsidR="0060647D" w:rsidRPr="005E6148" w:rsidRDefault="0060647D" w:rsidP="007B1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124" w:type="dxa"/>
            <w:vAlign w:val="center"/>
          </w:tcPr>
          <w:p w:rsidR="0060647D" w:rsidRPr="005E6148" w:rsidRDefault="0060647D" w:rsidP="00532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14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11" w:type="dxa"/>
          </w:tcPr>
          <w:p w:rsidR="0060647D" w:rsidRPr="005E6148" w:rsidRDefault="0060647D" w:rsidP="00E8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60647D" w:rsidRPr="005E6148" w:rsidRDefault="0060647D" w:rsidP="001A3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Pr="006134D9" w:rsidRDefault="0060647D" w:rsidP="009D2B41">
      <w:pPr>
        <w:ind w:left="90"/>
        <w:rPr>
          <w:rFonts w:ascii="Times New Roman" w:hAnsi="Times New Roman" w:cs="Times New Roman"/>
          <w:sz w:val="24"/>
          <w:szCs w:val="24"/>
        </w:rPr>
      </w:pPr>
      <w:r w:rsidRPr="00F13CEF">
        <w:rPr>
          <w:b/>
          <w:bCs/>
          <w:sz w:val="22"/>
          <w:szCs w:val="22"/>
          <w:lang w:val="es-ES"/>
        </w:rPr>
        <w:t>Promitent-achizitor</w:t>
      </w:r>
      <w:r w:rsidRPr="006134D9">
        <w:rPr>
          <w:rFonts w:ascii="Times New Roman" w:hAnsi="Times New Roman" w:cs="Times New Roman"/>
          <w:sz w:val="24"/>
          <w:szCs w:val="24"/>
        </w:rPr>
        <w:t>,</w:t>
      </w:r>
      <w:r w:rsidRPr="006134D9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6134D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  <w:r w:rsidRPr="006134D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134D9">
        <w:rPr>
          <w:rFonts w:ascii="Times New Roman" w:hAnsi="Times New Roman" w:cs="Times New Roman"/>
          <w:sz w:val="24"/>
          <w:szCs w:val="24"/>
        </w:rPr>
        <w:t xml:space="preserve"> </w:t>
      </w:r>
      <w:r w:rsidRPr="00F13CEF">
        <w:rPr>
          <w:b/>
          <w:bCs/>
          <w:sz w:val="22"/>
          <w:szCs w:val="22"/>
          <w:lang w:val="es-ES"/>
        </w:rPr>
        <w:t>Promitent</w:t>
      </w:r>
      <w:r w:rsidRPr="00F13CEF">
        <w:rPr>
          <w:sz w:val="22"/>
          <w:szCs w:val="22"/>
          <w:lang w:val="es-ES"/>
        </w:rPr>
        <w:t>-</w:t>
      </w:r>
      <w:r>
        <w:rPr>
          <w:b/>
          <w:bCs/>
          <w:sz w:val="22"/>
          <w:szCs w:val="22"/>
          <w:lang w:val="es-ES"/>
        </w:rPr>
        <w:t>furnizor</w:t>
      </w:r>
      <w:r w:rsidRPr="006134D9">
        <w:rPr>
          <w:rFonts w:ascii="Times New Roman" w:hAnsi="Times New Roman" w:cs="Times New Roman"/>
          <w:sz w:val="24"/>
          <w:szCs w:val="24"/>
        </w:rPr>
        <w:t>,</w:t>
      </w:r>
    </w:p>
    <w:p w:rsidR="0060647D" w:rsidRPr="006134D9" w:rsidRDefault="0060647D" w:rsidP="009D2B41">
      <w:pPr>
        <w:ind w:left="90"/>
        <w:rPr>
          <w:rFonts w:ascii="Times New Roman" w:hAnsi="Times New Roman" w:cs="Times New Roman"/>
          <w:sz w:val="24"/>
          <w:szCs w:val="24"/>
        </w:rPr>
      </w:pPr>
    </w:p>
    <w:p w:rsidR="0060647D" w:rsidRPr="006134D9" w:rsidRDefault="0060647D" w:rsidP="009D2B41">
      <w:pPr>
        <w:ind w:left="90"/>
        <w:rPr>
          <w:rFonts w:ascii="Times New Roman" w:hAnsi="Times New Roman" w:cs="Times New Roman"/>
          <w:sz w:val="24"/>
          <w:szCs w:val="24"/>
        </w:rPr>
      </w:pPr>
    </w:p>
    <w:p w:rsidR="0060647D" w:rsidRPr="006134D9" w:rsidRDefault="0060647D" w:rsidP="009D2B41">
      <w:pPr>
        <w:ind w:left="90"/>
        <w:rPr>
          <w:rFonts w:ascii="Times New Roman" w:hAnsi="Times New Roman" w:cs="Times New Roman"/>
          <w:sz w:val="24"/>
          <w:szCs w:val="24"/>
        </w:rPr>
      </w:pPr>
      <w:r w:rsidRPr="006134D9">
        <w:rPr>
          <w:rFonts w:ascii="Times New Roman" w:hAnsi="Times New Roman" w:cs="Times New Roman"/>
          <w:sz w:val="24"/>
          <w:szCs w:val="24"/>
        </w:rPr>
        <w:t>DIRECTOR ADJ. FINANCIAR-COMERCIAL</w:t>
      </w:r>
    </w:p>
    <w:p w:rsidR="0060647D" w:rsidRPr="006134D9" w:rsidRDefault="0060647D" w:rsidP="009D2B41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  <w:r w:rsidRPr="006134D9">
        <w:rPr>
          <w:rFonts w:ascii="Times New Roman" w:hAnsi="Times New Roman" w:cs="Times New Roman"/>
          <w:sz w:val="24"/>
          <w:szCs w:val="24"/>
          <w:lang w:val="it-IT"/>
        </w:rPr>
        <w:t>Adrian Diaconu</w:t>
      </w:r>
    </w:p>
    <w:p w:rsidR="0060647D" w:rsidRDefault="0060647D" w:rsidP="009D2B41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</w:p>
    <w:p w:rsidR="0060647D" w:rsidRPr="006134D9" w:rsidRDefault="0060647D" w:rsidP="009D2B41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</w:p>
    <w:p w:rsidR="0060647D" w:rsidRPr="006134D9" w:rsidRDefault="0060647D" w:rsidP="009D2B41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  <w:r w:rsidRPr="006134D9">
        <w:rPr>
          <w:rFonts w:ascii="Times New Roman" w:hAnsi="Times New Roman" w:cs="Times New Roman"/>
          <w:sz w:val="24"/>
          <w:szCs w:val="24"/>
          <w:lang w:val="it-IT"/>
        </w:rPr>
        <w:t>SERVICIUL APROVIZIONARE si ADMINISTRATIV</w:t>
      </w:r>
    </w:p>
    <w:p w:rsidR="0060647D" w:rsidRPr="006134D9" w:rsidRDefault="0060647D" w:rsidP="009D2B41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  <w:r w:rsidRPr="006134D9">
        <w:rPr>
          <w:rFonts w:ascii="Times New Roman" w:hAnsi="Times New Roman" w:cs="Times New Roman"/>
          <w:sz w:val="24"/>
          <w:szCs w:val="24"/>
          <w:lang w:val="it-IT"/>
        </w:rPr>
        <w:t xml:space="preserve">Sorin Vasilescu </w:t>
      </w:r>
    </w:p>
    <w:p w:rsidR="0060647D" w:rsidRDefault="0060647D" w:rsidP="009D2B41">
      <w:pPr>
        <w:ind w:left="90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  <w:r w:rsidRPr="006134D9">
        <w:rPr>
          <w:rFonts w:ascii="Times New Roman" w:hAnsi="Times New Roman" w:cs="Times New Roman"/>
          <w:color w:val="FF0000"/>
          <w:sz w:val="24"/>
          <w:szCs w:val="24"/>
          <w:lang w:val="it-IT"/>
        </w:rPr>
        <w:tab/>
      </w:r>
    </w:p>
    <w:p w:rsidR="0060647D" w:rsidRPr="006134D9" w:rsidRDefault="0060647D" w:rsidP="009D2B41">
      <w:pPr>
        <w:ind w:left="90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  <w:r w:rsidRPr="006134D9">
        <w:rPr>
          <w:rFonts w:ascii="Times New Roman" w:hAnsi="Times New Roman" w:cs="Times New Roman"/>
          <w:color w:val="FF0000"/>
          <w:sz w:val="24"/>
          <w:szCs w:val="24"/>
          <w:lang w:val="it-IT"/>
        </w:rPr>
        <w:tab/>
      </w:r>
      <w:r w:rsidRPr="006134D9">
        <w:rPr>
          <w:rFonts w:ascii="Times New Roman" w:hAnsi="Times New Roman" w:cs="Times New Roman"/>
          <w:color w:val="FF0000"/>
          <w:sz w:val="24"/>
          <w:szCs w:val="24"/>
          <w:lang w:val="it-IT"/>
        </w:rPr>
        <w:tab/>
      </w:r>
      <w:r w:rsidRPr="006134D9">
        <w:rPr>
          <w:rFonts w:ascii="Times New Roman" w:hAnsi="Times New Roman" w:cs="Times New Roman"/>
          <w:color w:val="FF0000"/>
          <w:sz w:val="24"/>
          <w:szCs w:val="24"/>
          <w:lang w:val="it-IT"/>
        </w:rPr>
        <w:tab/>
      </w:r>
    </w:p>
    <w:p w:rsidR="0060647D" w:rsidRPr="006134D9" w:rsidRDefault="0060647D" w:rsidP="009D2B41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  <w:r w:rsidRPr="006134D9">
        <w:rPr>
          <w:rFonts w:ascii="Times New Roman" w:hAnsi="Times New Roman" w:cs="Times New Roman"/>
          <w:sz w:val="24"/>
          <w:szCs w:val="24"/>
          <w:lang w:val="it-IT"/>
        </w:rPr>
        <w:t>Derulator contract,</w:t>
      </w:r>
      <w:r w:rsidRPr="006134D9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6134D9">
        <w:rPr>
          <w:rFonts w:ascii="Times New Roman" w:hAnsi="Times New Roman" w:cs="Times New Roman"/>
          <w:sz w:val="24"/>
          <w:szCs w:val="24"/>
          <w:lang w:val="it-IT"/>
        </w:rPr>
        <w:tab/>
      </w:r>
    </w:p>
    <w:p w:rsidR="0060647D" w:rsidRPr="006134D9" w:rsidRDefault="0060647D" w:rsidP="009D2B41">
      <w:pPr>
        <w:ind w:left="9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it-IT"/>
        </w:rPr>
        <w:t>Ovidiu Biolan</w:t>
      </w:r>
    </w:p>
    <w:p w:rsidR="0060647D" w:rsidRDefault="0060647D" w:rsidP="009D2B41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</w:p>
    <w:p w:rsidR="0060647D" w:rsidRPr="006134D9" w:rsidRDefault="0060647D" w:rsidP="009D2B41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</w:p>
    <w:p w:rsidR="0060647D" w:rsidRPr="006134D9" w:rsidRDefault="0060647D" w:rsidP="009D2B41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  <w:r w:rsidRPr="006134D9">
        <w:rPr>
          <w:rFonts w:ascii="Times New Roman" w:hAnsi="Times New Roman" w:cs="Times New Roman"/>
          <w:sz w:val="24"/>
          <w:szCs w:val="24"/>
          <w:lang w:val="it-IT"/>
        </w:rPr>
        <w:t>Responsabil achiziţie,</w:t>
      </w:r>
    </w:p>
    <w:p w:rsidR="0060647D" w:rsidRPr="006134D9" w:rsidRDefault="0060647D" w:rsidP="009D2B41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Cristina Peride</w:t>
      </w: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p w:rsidR="0060647D" w:rsidRPr="009D2B41" w:rsidRDefault="0060647D" w:rsidP="009D2B41">
      <w:pPr>
        <w:pStyle w:val="DefaultText"/>
        <w:jc w:val="both"/>
        <w:rPr>
          <w:sz w:val="28"/>
          <w:szCs w:val="28"/>
          <w:lang w:val="es-ES"/>
        </w:rPr>
      </w:pPr>
      <w:r>
        <w:rPr>
          <w:sz w:val="22"/>
          <w:szCs w:val="22"/>
          <w:lang w:val="es-ES"/>
        </w:rPr>
        <w:t xml:space="preserve">                                                                                                                                           </w:t>
      </w:r>
      <w:r>
        <w:rPr>
          <w:sz w:val="28"/>
          <w:szCs w:val="28"/>
          <w:lang w:val="es-ES"/>
        </w:rPr>
        <w:t>ANEXA nr. 2</w:t>
      </w:r>
    </w:p>
    <w:p w:rsidR="0060647D" w:rsidRDefault="0060647D" w:rsidP="009D2B41">
      <w:pPr>
        <w:pStyle w:val="DefaultText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                                                                                                                            la acordul cadru</w:t>
      </w:r>
      <w:r>
        <w:rPr>
          <w:sz w:val="22"/>
          <w:szCs w:val="22"/>
          <w:lang w:val="es-ES"/>
        </w:rPr>
        <w:softHyphen/>
      </w:r>
      <w:r>
        <w:rPr>
          <w:sz w:val="22"/>
          <w:szCs w:val="22"/>
          <w:lang w:val="es-ES"/>
        </w:rPr>
        <w:softHyphen/>
        <w:t>__________</w:t>
      </w:r>
    </w:p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tbl>
      <w:tblPr>
        <w:tblW w:w="10456" w:type="dxa"/>
        <w:tblInd w:w="-106" w:type="dxa"/>
        <w:tblLook w:val="0000"/>
      </w:tblPr>
      <w:tblGrid>
        <w:gridCol w:w="10456"/>
      </w:tblGrid>
      <w:tr w:rsidR="0060647D" w:rsidRPr="009D2B41">
        <w:trPr>
          <w:trHeight w:val="149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647D" w:rsidRPr="003445A3" w:rsidRDefault="0060647D" w:rsidP="005E4BA6">
            <w:pPr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  <w:lang w:val="it-IT"/>
              </w:rPr>
            </w:pPr>
            <w:r w:rsidRPr="003445A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s-ES"/>
              </w:rPr>
              <w:t>LISTA DE CANTITĂŢI DE PRODUSE</w:t>
            </w:r>
          </w:p>
        </w:tc>
      </w:tr>
      <w:tr w:rsidR="0060647D" w:rsidRPr="009D2B41">
        <w:trPr>
          <w:trHeight w:val="177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647D" w:rsidRPr="003445A3" w:rsidRDefault="0060647D" w:rsidP="005E4BA6">
            <w:pPr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3445A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</w:rPr>
              <w:t>CARE AR PUTEA FACE OBIECTUL UNUI CONTRACT SUBSECVENT</w:t>
            </w:r>
          </w:p>
          <w:p w:rsidR="0060647D" w:rsidRPr="003445A3" w:rsidRDefault="0060647D" w:rsidP="005E4BA6">
            <w:pPr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</w:p>
        </w:tc>
      </w:tr>
    </w:tbl>
    <w:p w:rsidR="0060647D" w:rsidRDefault="0060647D" w:rsidP="00F6453C">
      <w:pPr>
        <w:pStyle w:val="DefaultText"/>
        <w:jc w:val="both"/>
        <w:rPr>
          <w:sz w:val="22"/>
          <w:szCs w:val="22"/>
          <w:lang w:val="es-ES"/>
        </w:rPr>
      </w:pPr>
    </w:p>
    <w:tbl>
      <w:tblPr>
        <w:tblW w:w="100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2"/>
        <w:gridCol w:w="4316"/>
        <w:gridCol w:w="616"/>
        <w:gridCol w:w="1510"/>
        <w:gridCol w:w="1510"/>
        <w:gridCol w:w="1510"/>
      </w:tblGrid>
      <w:tr w:rsidR="0060647D" w:rsidRPr="00DC03E2">
        <w:tc>
          <w:tcPr>
            <w:tcW w:w="612" w:type="dxa"/>
            <w:vAlign w:val="center"/>
          </w:tcPr>
          <w:p w:rsidR="0060647D" w:rsidRPr="00764A50" w:rsidRDefault="0060647D" w:rsidP="001A38C9">
            <w:pPr>
              <w:pStyle w:val="DefaultText"/>
              <w:jc w:val="center"/>
              <w:rPr>
                <w:b/>
                <w:bCs/>
                <w:lang w:val="es-ES"/>
              </w:rPr>
            </w:pPr>
            <w:r w:rsidRPr="00764A50">
              <w:rPr>
                <w:b/>
                <w:bCs/>
                <w:lang w:val="es-ES"/>
              </w:rPr>
              <w:t>Nr. crt.</w:t>
            </w:r>
          </w:p>
        </w:tc>
        <w:tc>
          <w:tcPr>
            <w:tcW w:w="4316" w:type="dxa"/>
            <w:vAlign w:val="center"/>
          </w:tcPr>
          <w:p w:rsidR="0060647D" w:rsidRPr="00764A50" w:rsidRDefault="0060647D" w:rsidP="00CA5750">
            <w:pPr>
              <w:pStyle w:val="DefaultText"/>
              <w:jc w:val="center"/>
              <w:rPr>
                <w:b/>
                <w:bCs/>
                <w:lang w:val="es-ES"/>
              </w:rPr>
            </w:pPr>
            <w:r w:rsidRPr="00764A50">
              <w:rPr>
                <w:b/>
                <w:bCs/>
                <w:lang w:val="es-ES"/>
              </w:rPr>
              <w:t>Produsul</w:t>
            </w:r>
          </w:p>
        </w:tc>
        <w:tc>
          <w:tcPr>
            <w:tcW w:w="616" w:type="dxa"/>
            <w:vAlign w:val="center"/>
          </w:tcPr>
          <w:p w:rsidR="0060647D" w:rsidRPr="00764A50" w:rsidRDefault="0060647D" w:rsidP="00FA3643">
            <w:pPr>
              <w:pStyle w:val="DefaultText"/>
              <w:jc w:val="center"/>
              <w:rPr>
                <w:b/>
                <w:bCs/>
                <w:lang w:val="es-ES"/>
              </w:rPr>
            </w:pPr>
            <w:r w:rsidRPr="00764A50">
              <w:rPr>
                <w:b/>
                <w:bCs/>
                <w:lang w:val="es-ES"/>
              </w:rPr>
              <w:t>UM</w:t>
            </w:r>
          </w:p>
        </w:tc>
        <w:tc>
          <w:tcPr>
            <w:tcW w:w="1510" w:type="dxa"/>
            <w:vAlign w:val="center"/>
          </w:tcPr>
          <w:p w:rsidR="0060647D" w:rsidRPr="00764A50" w:rsidRDefault="0060647D" w:rsidP="008000CE">
            <w:pPr>
              <w:pStyle w:val="DefaultText"/>
              <w:jc w:val="center"/>
              <w:rPr>
                <w:b/>
                <w:bCs/>
                <w:lang w:val="es-ES"/>
              </w:rPr>
            </w:pPr>
            <w:r w:rsidRPr="00764A50">
              <w:rPr>
                <w:b/>
                <w:bCs/>
                <w:lang w:val="es-ES"/>
              </w:rPr>
              <w:t>Cantitate</w:t>
            </w:r>
          </w:p>
          <w:p w:rsidR="0060647D" w:rsidRPr="00764A50" w:rsidRDefault="0060647D" w:rsidP="008000CE">
            <w:pPr>
              <w:pStyle w:val="DefaultText"/>
              <w:jc w:val="center"/>
              <w:rPr>
                <w:b/>
                <w:bCs/>
                <w:lang w:val="es-ES"/>
              </w:rPr>
            </w:pPr>
            <w:r w:rsidRPr="00764A50">
              <w:rPr>
                <w:b/>
                <w:bCs/>
                <w:lang w:val="es-ES"/>
              </w:rPr>
              <w:t>minima</w:t>
            </w:r>
          </w:p>
        </w:tc>
        <w:tc>
          <w:tcPr>
            <w:tcW w:w="1510" w:type="dxa"/>
            <w:vAlign w:val="center"/>
          </w:tcPr>
          <w:p w:rsidR="0060647D" w:rsidRPr="00764A50" w:rsidRDefault="0060647D" w:rsidP="008000CE">
            <w:pPr>
              <w:pStyle w:val="DefaultText"/>
              <w:jc w:val="center"/>
              <w:rPr>
                <w:b/>
                <w:bCs/>
                <w:lang w:val="es-ES"/>
              </w:rPr>
            </w:pPr>
            <w:r w:rsidRPr="00764A50">
              <w:rPr>
                <w:b/>
                <w:bCs/>
                <w:lang w:val="es-ES"/>
              </w:rPr>
              <w:t>Cantitate</w:t>
            </w:r>
          </w:p>
          <w:p w:rsidR="0060647D" w:rsidRPr="00764A50" w:rsidRDefault="0060647D" w:rsidP="008000CE">
            <w:pPr>
              <w:pStyle w:val="DefaultText"/>
              <w:jc w:val="center"/>
              <w:rPr>
                <w:b/>
                <w:bCs/>
                <w:lang w:val="es-ES"/>
              </w:rPr>
            </w:pPr>
            <w:r w:rsidRPr="00764A50">
              <w:rPr>
                <w:b/>
                <w:bCs/>
                <w:lang w:val="es-ES"/>
              </w:rPr>
              <w:t>maxima</w:t>
            </w:r>
          </w:p>
        </w:tc>
        <w:tc>
          <w:tcPr>
            <w:tcW w:w="1510" w:type="dxa"/>
          </w:tcPr>
          <w:p w:rsidR="0060647D" w:rsidRPr="00764A50" w:rsidRDefault="0060647D" w:rsidP="001A38C9">
            <w:pPr>
              <w:pStyle w:val="DefaultText"/>
              <w:jc w:val="center"/>
              <w:rPr>
                <w:b/>
                <w:bCs/>
                <w:lang w:val="es-ES"/>
              </w:rPr>
            </w:pPr>
            <w:r w:rsidRPr="00764A50">
              <w:rPr>
                <w:b/>
                <w:bCs/>
                <w:lang w:val="es-ES"/>
              </w:rPr>
              <w:t>Termen livrare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sz w:val="20"/>
                <w:szCs w:val="20"/>
                <w:lang w:val="es-ES"/>
              </w:rPr>
            </w:pPr>
            <w:r w:rsidRPr="00556092">
              <w:rPr>
                <w:rFonts w:ascii="MS Sans Serif" w:hAnsi="MS Sans Serif" w:cs="MS Sans Serif"/>
                <w:sz w:val="20"/>
                <w:szCs w:val="20"/>
                <w:lang w:val="es-ES"/>
              </w:rPr>
              <w:t>0</w:t>
            </w:r>
          </w:p>
        </w:tc>
        <w:tc>
          <w:tcPr>
            <w:tcW w:w="4316" w:type="dxa"/>
            <w:vAlign w:val="center"/>
          </w:tcPr>
          <w:p w:rsidR="0060647D" w:rsidRPr="00556092" w:rsidRDefault="0060647D" w:rsidP="00CA5750">
            <w:pPr>
              <w:pStyle w:val="DefaultText"/>
              <w:jc w:val="center"/>
              <w:rPr>
                <w:rFonts w:ascii="MS Sans Serif" w:hAnsi="MS Sans Serif" w:cs="MS Sans Serif"/>
                <w:sz w:val="20"/>
                <w:szCs w:val="20"/>
                <w:lang w:val="es-ES"/>
              </w:rPr>
            </w:pPr>
            <w:r w:rsidRPr="00556092">
              <w:rPr>
                <w:rFonts w:ascii="MS Sans Serif" w:hAnsi="MS Sans Serif" w:cs="MS Sans Serif"/>
                <w:sz w:val="20"/>
                <w:szCs w:val="20"/>
                <w:lang w:val="es-ES"/>
              </w:rPr>
              <w:t>1</w:t>
            </w:r>
          </w:p>
        </w:tc>
        <w:tc>
          <w:tcPr>
            <w:tcW w:w="616" w:type="dxa"/>
            <w:vAlign w:val="center"/>
          </w:tcPr>
          <w:p w:rsidR="0060647D" w:rsidRPr="00556092" w:rsidRDefault="0060647D" w:rsidP="00FA3643">
            <w:pPr>
              <w:pStyle w:val="DefaultText"/>
              <w:jc w:val="center"/>
              <w:rPr>
                <w:rFonts w:ascii="MS Sans Serif" w:hAnsi="MS Sans Serif" w:cs="MS Sans Serif"/>
                <w:sz w:val="20"/>
                <w:szCs w:val="20"/>
                <w:lang w:val="es-ES"/>
              </w:rPr>
            </w:pPr>
            <w:r w:rsidRPr="00556092">
              <w:rPr>
                <w:rFonts w:ascii="MS Sans Serif" w:hAnsi="MS Sans Serif" w:cs="MS Sans Serif"/>
                <w:sz w:val="20"/>
                <w:szCs w:val="20"/>
                <w:lang w:val="es-ES"/>
              </w:rPr>
              <w:t>2</w:t>
            </w:r>
          </w:p>
        </w:tc>
        <w:tc>
          <w:tcPr>
            <w:tcW w:w="1510" w:type="dxa"/>
            <w:vAlign w:val="center"/>
          </w:tcPr>
          <w:p w:rsidR="0060647D" w:rsidRPr="00556092" w:rsidRDefault="0060647D" w:rsidP="008000CE">
            <w:pPr>
              <w:pStyle w:val="DefaultText"/>
              <w:jc w:val="center"/>
              <w:rPr>
                <w:rFonts w:ascii="MS Sans Serif" w:hAnsi="MS Sans Serif" w:cs="MS Sans Serif"/>
                <w:sz w:val="20"/>
                <w:szCs w:val="20"/>
                <w:lang w:val="es-ES"/>
              </w:rPr>
            </w:pPr>
            <w:r w:rsidRPr="00556092">
              <w:rPr>
                <w:rFonts w:ascii="MS Sans Serif" w:hAnsi="MS Sans Serif" w:cs="MS Sans Serif"/>
                <w:sz w:val="20"/>
                <w:szCs w:val="20"/>
                <w:lang w:val="es-ES"/>
              </w:rPr>
              <w:t>3</w:t>
            </w:r>
          </w:p>
        </w:tc>
        <w:tc>
          <w:tcPr>
            <w:tcW w:w="1510" w:type="dxa"/>
            <w:vAlign w:val="center"/>
          </w:tcPr>
          <w:p w:rsidR="0060647D" w:rsidRPr="00556092" w:rsidRDefault="0060647D" w:rsidP="008000CE">
            <w:pPr>
              <w:pStyle w:val="DefaultText"/>
              <w:jc w:val="center"/>
              <w:rPr>
                <w:rFonts w:ascii="MS Sans Serif" w:hAnsi="MS Sans Serif" w:cs="MS Sans Serif"/>
                <w:sz w:val="20"/>
                <w:szCs w:val="20"/>
                <w:lang w:val="es-ES"/>
              </w:rPr>
            </w:pPr>
            <w:r w:rsidRPr="00556092">
              <w:rPr>
                <w:rFonts w:ascii="MS Sans Serif" w:hAnsi="MS Sans Serif" w:cs="MS Sans Serif"/>
                <w:sz w:val="20"/>
                <w:szCs w:val="20"/>
                <w:lang w:val="es-ES"/>
              </w:rPr>
              <w:t>4</w:t>
            </w:r>
          </w:p>
        </w:tc>
        <w:tc>
          <w:tcPr>
            <w:tcW w:w="1510" w:type="dxa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sz w:val="20"/>
                <w:szCs w:val="20"/>
                <w:lang w:val="es-ES"/>
              </w:rPr>
            </w:pPr>
            <w:r w:rsidRPr="00556092">
              <w:rPr>
                <w:rFonts w:ascii="MS Sans Serif" w:hAnsi="MS Sans Serif" w:cs="MS Sans Serif"/>
                <w:sz w:val="20"/>
                <w:szCs w:val="20"/>
                <w:lang w:val="es-ES"/>
              </w:rPr>
              <w:t>5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cu vapori de mercur tip LVF 80W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cu vapori de mercur tip LVF 250W, E40, 230V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cu vapori de mercur tip LVF 125W, E27, 230V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4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cu vapori de mercur tip LVF 400W, E27, 230V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5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cu vapori de mercur tip LVF 125W, 230W, 6500lm, 6000 ore de functionare, temperatura de culoare 4200K, mat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6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cu vapori de mercur tip LVF 250W, 230W, 6500lm, 6000 ore de functionare, temperatura de culoare 4200K, mat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7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cu vapori de sodiu tip LPNT(tubulare), 250W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8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fluorescenta tubulara TL-D 18W/54-765 1SL; 18W; 230V; 6500lm; 13000 ore de functionare; 6200K, mat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9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fluorescenta tubulara TL-D 36W/54-765 1SL; 36W; 230V; 6500lm; 13000 ore de functionare; 6200K, mat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10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fluorescenta monostift, dulie FA6, TL-X XL 40W/33-640 SLV/25-Philips,230V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11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fluorescenta tubulara , LFA230V,  58W, 1200mm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12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fluorescenta tubulara , LFA230V,  36W, 1200mm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13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 xml:space="preserve">Lampa fluorescenta tubulara , LFA230V,  36W, 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14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fluorescenta tubulara , LFA230V, 18W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15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Starter pt. lampi fluorescente , S2 4-20W/220V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16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Starter pt. lampi fluorescente , S10 4-65W/220V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17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cu halogen HPIT 250W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18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cu halogen HPIT 400WW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19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incandescent/clar, 230V, E40, 300W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20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incandescent/clar, 230V, E27, 100W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21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incandescent/clar, 230V, E27, 75W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lastRenderedPageBreak/>
              <w:t>22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incandescent/clar, 230V, E27, 60W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23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incandescent/clar, 24V, E27, 100W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24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incandescent/clar, 24V, E27, 75W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25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incandescent/clar, 24V, E27, 60W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26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incandescent/clar, 24V, E27, 40W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27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incandescent/clar, 12V, E27, 60W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28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economic fluorescent , tub PL-C cu 2 pini ,18W/840, 220V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29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economic, putere echivalenta 100W, 230V, E27, lumina alba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30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2 poli, 5W, 220V, LS2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31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BA5(S); U=24V; 1W(1,5W)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32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BA7S,U=24V, 1,5W(2W)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33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T18, clar, tip BA15D, 240V-5W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34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Balast BVF 125W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35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Balast BVF 250W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36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Balast 18W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37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Balast 36W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38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Balast inductiv pentru becuri cu vapori de mercur, tip BHL 250 L 202-A, 250W, 230Vca, 50Hz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39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Balast inductiv pentru becuri cu vapori de mercur, tip BHL 125 L 202-A, 125W, 230Vca, 50Hz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1A38C9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40</w:t>
            </w:r>
          </w:p>
        </w:tc>
        <w:tc>
          <w:tcPr>
            <w:tcW w:w="4316" w:type="dxa"/>
            <w:vAlign w:val="center"/>
          </w:tcPr>
          <w:p w:rsidR="0060647D" w:rsidRPr="001A38C9" w:rsidRDefault="0060647D" w:rsidP="00CA5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Balast inductiv pt. lampi fluorescente tubulare,  BIF 40 LR, 230V</w:t>
            </w:r>
          </w:p>
        </w:tc>
        <w:tc>
          <w:tcPr>
            <w:tcW w:w="616" w:type="dxa"/>
            <w:vAlign w:val="center"/>
          </w:tcPr>
          <w:p w:rsidR="0060647D" w:rsidRPr="001A38C9" w:rsidRDefault="0060647D" w:rsidP="00FA3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0" w:type="dxa"/>
            <w:vAlign w:val="center"/>
          </w:tcPr>
          <w:p w:rsidR="0060647D" w:rsidRPr="001A38C9" w:rsidRDefault="0060647D" w:rsidP="0080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10" w:type="dxa"/>
          </w:tcPr>
          <w:p w:rsidR="0060647D" w:rsidRPr="001A38C9" w:rsidRDefault="0060647D" w:rsidP="009D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Pr="006134D9" w:rsidRDefault="0060647D" w:rsidP="00DC03E2">
      <w:pPr>
        <w:ind w:left="90"/>
        <w:rPr>
          <w:rFonts w:ascii="Times New Roman" w:hAnsi="Times New Roman" w:cs="Times New Roman"/>
          <w:sz w:val="24"/>
          <w:szCs w:val="24"/>
        </w:rPr>
      </w:pPr>
      <w:r w:rsidRPr="00F13CEF">
        <w:rPr>
          <w:b/>
          <w:bCs/>
          <w:sz w:val="22"/>
          <w:szCs w:val="22"/>
          <w:lang w:val="es-ES"/>
        </w:rPr>
        <w:t>Promitent-achizitor</w:t>
      </w:r>
      <w:r w:rsidRPr="006134D9">
        <w:rPr>
          <w:rFonts w:ascii="Times New Roman" w:hAnsi="Times New Roman" w:cs="Times New Roman"/>
          <w:sz w:val="24"/>
          <w:szCs w:val="24"/>
        </w:rPr>
        <w:t>,</w:t>
      </w:r>
      <w:r w:rsidRPr="006134D9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6134D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  <w:r w:rsidRPr="006134D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134D9">
        <w:rPr>
          <w:rFonts w:ascii="Times New Roman" w:hAnsi="Times New Roman" w:cs="Times New Roman"/>
          <w:sz w:val="24"/>
          <w:szCs w:val="24"/>
        </w:rPr>
        <w:t xml:space="preserve"> </w:t>
      </w:r>
      <w:r w:rsidRPr="00F13CEF">
        <w:rPr>
          <w:b/>
          <w:bCs/>
          <w:sz w:val="22"/>
          <w:szCs w:val="22"/>
          <w:lang w:val="es-ES"/>
        </w:rPr>
        <w:t>Promitent</w:t>
      </w:r>
      <w:r w:rsidRPr="00F13CEF">
        <w:rPr>
          <w:sz w:val="22"/>
          <w:szCs w:val="22"/>
          <w:lang w:val="es-ES"/>
        </w:rPr>
        <w:t>-</w:t>
      </w:r>
      <w:r>
        <w:rPr>
          <w:b/>
          <w:bCs/>
          <w:sz w:val="22"/>
          <w:szCs w:val="22"/>
          <w:lang w:val="es-ES"/>
        </w:rPr>
        <w:t>furnizor</w:t>
      </w:r>
      <w:r w:rsidRPr="006134D9">
        <w:rPr>
          <w:rFonts w:ascii="Times New Roman" w:hAnsi="Times New Roman" w:cs="Times New Roman"/>
          <w:sz w:val="24"/>
          <w:szCs w:val="24"/>
        </w:rPr>
        <w:t>,</w:t>
      </w:r>
    </w:p>
    <w:p w:rsidR="0060647D" w:rsidRPr="006134D9" w:rsidRDefault="0060647D" w:rsidP="00DC03E2">
      <w:pPr>
        <w:ind w:left="90"/>
        <w:rPr>
          <w:rFonts w:ascii="Times New Roman" w:hAnsi="Times New Roman" w:cs="Times New Roman"/>
          <w:sz w:val="24"/>
          <w:szCs w:val="24"/>
        </w:rPr>
      </w:pPr>
    </w:p>
    <w:p w:rsidR="0060647D" w:rsidRPr="006134D9" w:rsidRDefault="0060647D" w:rsidP="00DC03E2">
      <w:pPr>
        <w:ind w:left="90"/>
        <w:rPr>
          <w:rFonts w:ascii="Times New Roman" w:hAnsi="Times New Roman" w:cs="Times New Roman"/>
          <w:sz w:val="24"/>
          <w:szCs w:val="24"/>
        </w:rPr>
      </w:pPr>
    </w:p>
    <w:p w:rsidR="0060647D" w:rsidRPr="006134D9" w:rsidRDefault="0060647D" w:rsidP="00DC03E2">
      <w:pPr>
        <w:ind w:left="90"/>
        <w:rPr>
          <w:rFonts w:ascii="Times New Roman" w:hAnsi="Times New Roman" w:cs="Times New Roman"/>
          <w:sz w:val="24"/>
          <w:szCs w:val="24"/>
        </w:rPr>
      </w:pPr>
      <w:r w:rsidRPr="006134D9">
        <w:rPr>
          <w:rFonts w:ascii="Times New Roman" w:hAnsi="Times New Roman" w:cs="Times New Roman"/>
          <w:sz w:val="24"/>
          <w:szCs w:val="24"/>
        </w:rPr>
        <w:t>DIRECTOR ADJ. FINANCIAR-COMERCIAL</w:t>
      </w:r>
    </w:p>
    <w:p w:rsidR="0060647D" w:rsidRPr="006134D9" w:rsidRDefault="0060647D" w:rsidP="00DC03E2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  <w:r w:rsidRPr="006134D9">
        <w:rPr>
          <w:rFonts w:ascii="Times New Roman" w:hAnsi="Times New Roman" w:cs="Times New Roman"/>
          <w:sz w:val="24"/>
          <w:szCs w:val="24"/>
          <w:lang w:val="it-IT"/>
        </w:rPr>
        <w:t>Adrian Diaconu</w:t>
      </w:r>
    </w:p>
    <w:p w:rsidR="0060647D" w:rsidRDefault="0060647D" w:rsidP="00DC03E2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</w:p>
    <w:p w:rsidR="0060647D" w:rsidRPr="006134D9" w:rsidRDefault="0060647D" w:rsidP="00DC03E2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</w:p>
    <w:p w:rsidR="0060647D" w:rsidRPr="006134D9" w:rsidRDefault="0060647D" w:rsidP="00DC03E2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  <w:r w:rsidRPr="006134D9">
        <w:rPr>
          <w:rFonts w:ascii="Times New Roman" w:hAnsi="Times New Roman" w:cs="Times New Roman"/>
          <w:sz w:val="24"/>
          <w:szCs w:val="24"/>
          <w:lang w:val="it-IT"/>
        </w:rPr>
        <w:t>SERVICIUL APROVIZIONARE si ADMINISTRATIV</w:t>
      </w:r>
    </w:p>
    <w:p w:rsidR="0060647D" w:rsidRPr="006134D9" w:rsidRDefault="0060647D" w:rsidP="00DC03E2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  <w:r w:rsidRPr="006134D9">
        <w:rPr>
          <w:rFonts w:ascii="Times New Roman" w:hAnsi="Times New Roman" w:cs="Times New Roman"/>
          <w:sz w:val="24"/>
          <w:szCs w:val="24"/>
          <w:lang w:val="it-IT"/>
        </w:rPr>
        <w:t xml:space="preserve">Sorin Vasilescu </w:t>
      </w:r>
    </w:p>
    <w:p w:rsidR="0060647D" w:rsidRDefault="0060647D" w:rsidP="00DC03E2">
      <w:pPr>
        <w:ind w:left="90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</w:p>
    <w:p w:rsidR="0060647D" w:rsidRPr="006134D9" w:rsidRDefault="0060647D" w:rsidP="00DC03E2">
      <w:pPr>
        <w:ind w:left="90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  <w:r w:rsidRPr="006134D9">
        <w:rPr>
          <w:rFonts w:ascii="Times New Roman" w:hAnsi="Times New Roman" w:cs="Times New Roman"/>
          <w:color w:val="FF0000"/>
          <w:sz w:val="24"/>
          <w:szCs w:val="24"/>
          <w:lang w:val="it-IT"/>
        </w:rPr>
        <w:tab/>
      </w:r>
      <w:r w:rsidRPr="006134D9">
        <w:rPr>
          <w:rFonts w:ascii="Times New Roman" w:hAnsi="Times New Roman" w:cs="Times New Roman"/>
          <w:color w:val="FF0000"/>
          <w:sz w:val="24"/>
          <w:szCs w:val="24"/>
          <w:lang w:val="it-IT"/>
        </w:rPr>
        <w:tab/>
      </w:r>
      <w:r w:rsidRPr="006134D9">
        <w:rPr>
          <w:rFonts w:ascii="Times New Roman" w:hAnsi="Times New Roman" w:cs="Times New Roman"/>
          <w:color w:val="FF0000"/>
          <w:sz w:val="24"/>
          <w:szCs w:val="24"/>
          <w:lang w:val="it-IT"/>
        </w:rPr>
        <w:tab/>
      </w:r>
      <w:r w:rsidRPr="006134D9">
        <w:rPr>
          <w:rFonts w:ascii="Times New Roman" w:hAnsi="Times New Roman" w:cs="Times New Roman"/>
          <w:color w:val="FF0000"/>
          <w:sz w:val="24"/>
          <w:szCs w:val="24"/>
          <w:lang w:val="it-IT"/>
        </w:rPr>
        <w:tab/>
      </w:r>
    </w:p>
    <w:p w:rsidR="0060647D" w:rsidRPr="006134D9" w:rsidRDefault="0060647D" w:rsidP="00DC03E2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  <w:r w:rsidRPr="006134D9">
        <w:rPr>
          <w:rFonts w:ascii="Times New Roman" w:hAnsi="Times New Roman" w:cs="Times New Roman"/>
          <w:sz w:val="24"/>
          <w:szCs w:val="24"/>
          <w:lang w:val="it-IT"/>
        </w:rPr>
        <w:t>Derulator contract,</w:t>
      </w:r>
      <w:r w:rsidRPr="006134D9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6134D9">
        <w:rPr>
          <w:rFonts w:ascii="Times New Roman" w:hAnsi="Times New Roman" w:cs="Times New Roman"/>
          <w:sz w:val="24"/>
          <w:szCs w:val="24"/>
          <w:lang w:val="it-IT"/>
        </w:rPr>
        <w:tab/>
      </w:r>
    </w:p>
    <w:p w:rsidR="0060647D" w:rsidRPr="006134D9" w:rsidRDefault="0060647D" w:rsidP="00DC03E2">
      <w:pPr>
        <w:ind w:left="9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it-IT"/>
        </w:rPr>
        <w:t>Ovidiu Biolan</w:t>
      </w:r>
    </w:p>
    <w:p w:rsidR="0060647D" w:rsidRDefault="0060647D" w:rsidP="00DC03E2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</w:p>
    <w:p w:rsidR="0060647D" w:rsidRPr="006134D9" w:rsidRDefault="0060647D" w:rsidP="00DC03E2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</w:p>
    <w:p w:rsidR="0060647D" w:rsidRPr="006134D9" w:rsidRDefault="0060647D" w:rsidP="00DC03E2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  <w:r w:rsidRPr="006134D9">
        <w:rPr>
          <w:rFonts w:ascii="Times New Roman" w:hAnsi="Times New Roman" w:cs="Times New Roman"/>
          <w:sz w:val="24"/>
          <w:szCs w:val="24"/>
          <w:lang w:val="it-IT"/>
        </w:rPr>
        <w:t>Responsabil achiziţie,</w:t>
      </w:r>
    </w:p>
    <w:p w:rsidR="0060647D" w:rsidRPr="006134D9" w:rsidRDefault="0060647D" w:rsidP="00DC03E2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Cristina Peride</w:t>
      </w: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FC3DE6">
      <w:pPr>
        <w:pStyle w:val="DefaultText"/>
        <w:jc w:val="both"/>
        <w:rPr>
          <w:sz w:val="22"/>
          <w:szCs w:val="22"/>
          <w:lang w:val="es-ES"/>
        </w:rPr>
      </w:pPr>
    </w:p>
    <w:p w:rsidR="0060647D" w:rsidRPr="009D2B41" w:rsidRDefault="0060647D" w:rsidP="00FC3DE6">
      <w:pPr>
        <w:pStyle w:val="DefaultText"/>
        <w:jc w:val="both"/>
        <w:rPr>
          <w:sz w:val="28"/>
          <w:szCs w:val="28"/>
          <w:lang w:val="es-ES"/>
        </w:rPr>
      </w:pPr>
      <w:r>
        <w:rPr>
          <w:sz w:val="22"/>
          <w:szCs w:val="22"/>
          <w:lang w:val="es-ES"/>
        </w:rPr>
        <w:t xml:space="preserve">                                                                                                                                           </w:t>
      </w:r>
      <w:r>
        <w:rPr>
          <w:sz w:val="28"/>
          <w:szCs w:val="28"/>
          <w:lang w:val="es-ES"/>
        </w:rPr>
        <w:t>ANEXA nr. 3</w:t>
      </w:r>
    </w:p>
    <w:p w:rsidR="0060647D" w:rsidRDefault="0060647D" w:rsidP="00FC3DE6">
      <w:pPr>
        <w:pStyle w:val="DefaultText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                                                                                                                              la acordul cadru_______</w:t>
      </w:r>
    </w:p>
    <w:p w:rsidR="0060647D" w:rsidRDefault="0060647D" w:rsidP="00FC3DE6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FC3DE6">
      <w:pPr>
        <w:pStyle w:val="DefaultText"/>
        <w:jc w:val="both"/>
        <w:rPr>
          <w:sz w:val="22"/>
          <w:szCs w:val="22"/>
          <w:lang w:val="es-ES"/>
        </w:rPr>
      </w:pPr>
    </w:p>
    <w:p w:rsidR="0060647D" w:rsidRDefault="0060647D" w:rsidP="007B51E7">
      <w:pPr>
        <w:pStyle w:val="DefaultText"/>
        <w:jc w:val="center"/>
        <w:rPr>
          <w:sz w:val="22"/>
          <w:szCs w:val="22"/>
          <w:lang w:val="es-ES"/>
        </w:rPr>
      </w:pPr>
      <w:proofErr w:type="spellStart"/>
      <w:r w:rsidRPr="009D2B41">
        <w:rPr>
          <w:b/>
          <w:bCs/>
          <w:noProof w:val="0"/>
          <w:sz w:val="28"/>
          <w:szCs w:val="28"/>
        </w:rPr>
        <w:t>Lista</w:t>
      </w:r>
      <w:proofErr w:type="spellEnd"/>
      <w:r w:rsidRPr="009D2B41">
        <w:rPr>
          <w:b/>
          <w:bCs/>
          <w:noProof w:val="0"/>
          <w:sz w:val="28"/>
          <w:szCs w:val="28"/>
        </w:rPr>
        <w:t xml:space="preserve"> cu </w:t>
      </w:r>
      <w:proofErr w:type="spellStart"/>
      <w:r w:rsidRPr="009D2B41">
        <w:rPr>
          <w:b/>
          <w:bCs/>
          <w:noProof w:val="0"/>
          <w:sz w:val="28"/>
          <w:szCs w:val="28"/>
        </w:rPr>
        <w:t>cantitatile</w:t>
      </w:r>
      <w:proofErr w:type="spellEnd"/>
      <w:r w:rsidRPr="009D2B41">
        <w:rPr>
          <w:b/>
          <w:bCs/>
          <w:noProof w:val="0"/>
          <w:sz w:val="28"/>
          <w:szCs w:val="28"/>
        </w:rPr>
        <w:t xml:space="preserve"> </w:t>
      </w:r>
      <w:proofErr w:type="spellStart"/>
      <w:r w:rsidRPr="009D2B41">
        <w:rPr>
          <w:b/>
          <w:bCs/>
          <w:noProof w:val="0"/>
          <w:sz w:val="28"/>
          <w:szCs w:val="28"/>
        </w:rPr>
        <w:t>minime</w:t>
      </w:r>
      <w:proofErr w:type="spellEnd"/>
      <w:r w:rsidRPr="009D2B41">
        <w:rPr>
          <w:b/>
          <w:bCs/>
          <w:noProof w:val="0"/>
          <w:sz w:val="28"/>
          <w:szCs w:val="28"/>
        </w:rPr>
        <w:t xml:space="preserve"> </w:t>
      </w:r>
      <w:proofErr w:type="spellStart"/>
      <w:r w:rsidRPr="009D2B41">
        <w:rPr>
          <w:b/>
          <w:bCs/>
          <w:noProof w:val="0"/>
          <w:sz w:val="28"/>
          <w:szCs w:val="28"/>
        </w:rPr>
        <w:t>si</w:t>
      </w:r>
      <w:proofErr w:type="spellEnd"/>
      <w:r w:rsidRPr="009D2B41">
        <w:rPr>
          <w:b/>
          <w:bCs/>
          <w:noProof w:val="0"/>
          <w:sz w:val="28"/>
          <w:szCs w:val="28"/>
        </w:rPr>
        <w:t xml:space="preserve"> </w:t>
      </w:r>
      <w:proofErr w:type="spellStart"/>
      <w:r w:rsidRPr="009D2B41">
        <w:rPr>
          <w:b/>
          <w:bCs/>
          <w:noProof w:val="0"/>
          <w:sz w:val="28"/>
          <w:szCs w:val="28"/>
        </w:rPr>
        <w:t>maxime</w:t>
      </w:r>
      <w:proofErr w:type="spellEnd"/>
      <w:r w:rsidRPr="009D2B41">
        <w:rPr>
          <w:b/>
          <w:bCs/>
          <w:noProof w:val="0"/>
          <w:sz w:val="28"/>
          <w:szCs w:val="28"/>
        </w:rPr>
        <w:t xml:space="preserve"> de </w:t>
      </w:r>
      <w:proofErr w:type="spellStart"/>
      <w:proofErr w:type="gramStart"/>
      <w:r w:rsidRPr="009D2B41">
        <w:rPr>
          <w:b/>
          <w:bCs/>
          <w:noProof w:val="0"/>
          <w:sz w:val="28"/>
          <w:szCs w:val="28"/>
        </w:rPr>
        <w:t>produse</w:t>
      </w:r>
      <w:proofErr w:type="spellEnd"/>
      <w:r w:rsidRPr="009D2B41">
        <w:rPr>
          <w:b/>
          <w:bCs/>
          <w:noProof w:val="0"/>
          <w:sz w:val="28"/>
          <w:szCs w:val="28"/>
        </w:rPr>
        <w:t xml:space="preserve">  care</w:t>
      </w:r>
      <w:proofErr w:type="gramEnd"/>
      <w:r w:rsidRPr="009D2B41">
        <w:rPr>
          <w:b/>
          <w:bCs/>
          <w:noProof w:val="0"/>
          <w:sz w:val="28"/>
          <w:szCs w:val="28"/>
        </w:rPr>
        <w:t xml:space="preserve"> </w:t>
      </w:r>
      <w:proofErr w:type="spellStart"/>
      <w:r w:rsidRPr="009D2B41">
        <w:rPr>
          <w:b/>
          <w:bCs/>
          <w:noProof w:val="0"/>
          <w:sz w:val="28"/>
          <w:szCs w:val="28"/>
        </w:rPr>
        <w:t>ar</w:t>
      </w:r>
      <w:proofErr w:type="spellEnd"/>
      <w:r w:rsidRPr="009D2B41">
        <w:rPr>
          <w:b/>
          <w:bCs/>
          <w:noProof w:val="0"/>
          <w:sz w:val="28"/>
          <w:szCs w:val="28"/>
        </w:rPr>
        <w:t xml:space="preserve"> </w:t>
      </w:r>
      <w:proofErr w:type="spellStart"/>
      <w:r w:rsidRPr="009D2B41">
        <w:rPr>
          <w:b/>
          <w:bCs/>
          <w:noProof w:val="0"/>
          <w:sz w:val="28"/>
          <w:szCs w:val="28"/>
        </w:rPr>
        <w:t>putea</w:t>
      </w:r>
      <w:proofErr w:type="spellEnd"/>
      <w:r w:rsidRPr="009D2B41">
        <w:rPr>
          <w:b/>
          <w:bCs/>
          <w:noProof w:val="0"/>
          <w:sz w:val="28"/>
          <w:szCs w:val="28"/>
        </w:rPr>
        <w:t xml:space="preserve"> </w:t>
      </w:r>
      <w:proofErr w:type="spellStart"/>
      <w:r w:rsidRPr="009D2B41">
        <w:rPr>
          <w:b/>
          <w:bCs/>
          <w:noProof w:val="0"/>
          <w:sz w:val="28"/>
          <w:szCs w:val="28"/>
        </w:rPr>
        <w:t>fi</w:t>
      </w:r>
      <w:proofErr w:type="spellEnd"/>
      <w:r w:rsidRPr="009D2B41">
        <w:rPr>
          <w:b/>
          <w:bCs/>
          <w:noProof w:val="0"/>
          <w:sz w:val="28"/>
          <w:szCs w:val="28"/>
        </w:rPr>
        <w:t xml:space="preserve"> </w:t>
      </w:r>
      <w:proofErr w:type="spellStart"/>
      <w:r w:rsidRPr="009D2B41">
        <w:rPr>
          <w:b/>
          <w:bCs/>
          <w:noProof w:val="0"/>
          <w:sz w:val="28"/>
          <w:szCs w:val="28"/>
        </w:rPr>
        <w:t>solicitate</w:t>
      </w:r>
      <w:proofErr w:type="spellEnd"/>
      <w:r w:rsidRPr="009D2B41">
        <w:rPr>
          <w:b/>
          <w:bCs/>
          <w:noProof w:val="0"/>
          <w:sz w:val="28"/>
          <w:szCs w:val="28"/>
        </w:rPr>
        <w:t xml:space="preserve"> </w:t>
      </w:r>
      <w:proofErr w:type="spellStart"/>
      <w:r w:rsidRPr="009D2B41">
        <w:rPr>
          <w:b/>
          <w:bCs/>
          <w:noProof w:val="0"/>
          <w:sz w:val="28"/>
          <w:szCs w:val="28"/>
        </w:rPr>
        <w:t>pe</w:t>
      </w:r>
      <w:proofErr w:type="spellEnd"/>
      <w:r w:rsidRPr="009D2B41">
        <w:rPr>
          <w:b/>
          <w:bCs/>
          <w:noProof w:val="0"/>
          <w:sz w:val="28"/>
          <w:szCs w:val="28"/>
        </w:rPr>
        <w:t xml:space="preserve"> </w:t>
      </w:r>
      <w:proofErr w:type="spellStart"/>
      <w:r w:rsidRPr="009D2B41">
        <w:rPr>
          <w:b/>
          <w:bCs/>
          <w:noProof w:val="0"/>
          <w:sz w:val="28"/>
          <w:szCs w:val="28"/>
        </w:rPr>
        <w:t>durata</w:t>
      </w:r>
      <w:proofErr w:type="spellEnd"/>
      <w:r w:rsidRPr="009D2B41">
        <w:rPr>
          <w:b/>
          <w:bCs/>
          <w:noProof w:val="0"/>
          <w:sz w:val="28"/>
          <w:szCs w:val="28"/>
        </w:rPr>
        <w:t xml:space="preserve"> </w:t>
      </w:r>
      <w:proofErr w:type="spellStart"/>
      <w:r w:rsidRPr="009D2B41">
        <w:rPr>
          <w:b/>
          <w:bCs/>
          <w:noProof w:val="0"/>
          <w:sz w:val="28"/>
          <w:szCs w:val="28"/>
        </w:rPr>
        <w:t>acordului</w:t>
      </w:r>
      <w:proofErr w:type="spellEnd"/>
      <w:r w:rsidRPr="009D2B41">
        <w:rPr>
          <w:b/>
          <w:bCs/>
          <w:noProof w:val="0"/>
          <w:sz w:val="28"/>
          <w:szCs w:val="28"/>
        </w:rPr>
        <w:t xml:space="preserve"> </w:t>
      </w:r>
      <w:proofErr w:type="spellStart"/>
      <w:r w:rsidRPr="009D2B41">
        <w:rPr>
          <w:b/>
          <w:bCs/>
          <w:noProof w:val="0"/>
          <w:sz w:val="28"/>
          <w:szCs w:val="28"/>
        </w:rPr>
        <w:t>cadru</w:t>
      </w:r>
      <w:proofErr w:type="spellEnd"/>
    </w:p>
    <w:p w:rsidR="0060647D" w:rsidRDefault="0060647D" w:rsidP="00FC3DE6">
      <w:pPr>
        <w:pStyle w:val="DefaultText"/>
        <w:jc w:val="both"/>
        <w:rPr>
          <w:sz w:val="22"/>
          <w:szCs w:val="22"/>
          <w:lang w:val="es-ES"/>
        </w:rPr>
      </w:pPr>
    </w:p>
    <w:tbl>
      <w:tblPr>
        <w:tblW w:w="99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2"/>
        <w:gridCol w:w="5353"/>
        <w:gridCol w:w="1042"/>
        <w:gridCol w:w="1417"/>
        <w:gridCol w:w="1497"/>
      </w:tblGrid>
      <w:tr w:rsidR="0060647D" w:rsidRPr="00DC03E2">
        <w:tc>
          <w:tcPr>
            <w:tcW w:w="612" w:type="dxa"/>
            <w:vAlign w:val="center"/>
          </w:tcPr>
          <w:p w:rsidR="0060647D" w:rsidRPr="00764A50" w:rsidRDefault="0060647D" w:rsidP="005E4BA6">
            <w:pPr>
              <w:pStyle w:val="DefaultText"/>
              <w:jc w:val="center"/>
              <w:rPr>
                <w:b/>
                <w:bCs/>
                <w:lang w:val="es-ES"/>
              </w:rPr>
            </w:pPr>
            <w:r w:rsidRPr="00764A50">
              <w:rPr>
                <w:b/>
                <w:bCs/>
                <w:lang w:val="es-ES"/>
              </w:rPr>
              <w:t>Nr. crt.</w:t>
            </w:r>
          </w:p>
        </w:tc>
        <w:tc>
          <w:tcPr>
            <w:tcW w:w="5353" w:type="dxa"/>
            <w:vAlign w:val="center"/>
          </w:tcPr>
          <w:p w:rsidR="0060647D" w:rsidRPr="00764A50" w:rsidRDefault="0060647D" w:rsidP="005E4BA6">
            <w:pPr>
              <w:pStyle w:val="DefaultText"/>
              <w:jc w:val="center"/>
              <w:rPr>
                <w:b/>
                <w:bCs/>
                <w:lang w:val="es-ES"/>
              </w:rPr>
            </w:pPr>
            <w:r w:rsidRPr="00764A50">
              <w:rPr>
                <w:b/>
                <w:bCs/>
                <w:lang w:val="es-ES"/>
              </w:rPr>
              <w:t>Produsul</w:t>
            </w:r>
          </w:p>
        </w:tc>
        <w:tc>
          <w:tcPr>
            <w:tcW w:w="1042" w:type="dxa"/>
            <w:vAlign w:val="center"/>
          </w:tcPr>
          <w:p w:rsidR="0060647D" w:rsidRPr="00764A50" w:rsidRDefault="0060647D" w:rsidP="005E4BA6">
            <w:pPr>
              <w:pStyle w:val="DefaultText"/>
              <w:jc w:val="center"/>
              <w:rPr>
                <w:b/>
                <w:bCs/>
                <w:lang w:val="es-ES"/>
              </w:rPr>
            </w:pPr>
            <w:r w:rsidRPr="00764A50">
              <w:rPr>
                <w:b/>
                <w:bCs/>
                <w:lang w:val="es-ES"/>
              </w:rPr>
              <w:t>UM</w:t>
            </w:r>
          </w:p>
        </w:tc>
        <w:tc>
          <w:tcPr>
            <w:tcW w:w="1417" w:type="dxa"/>
            <w:vAlign w:val="center"/>
          </w:tcPr>
          <w:p w:rsidR="0060647D" w:rsidRPr="00764A50" w:rsidRDefault="0060647D" w:rsidP="005E4BA6">
            <w:pPr>
              <w:pStyle w:val="DefaultText"/>
              <w:jc w:val="center"/>
              <w:rPr>
                <w:b/>
                <w:bCs/>
                <w:lang w:val="es-ES"/>
              </w:rPr>
            </w:pPr>
            <w:r w:rsidRPr="00764A50">
              <w:rPr>
                <w:b/>
                <w:bCs/>
                <w:lang w:val="es-ES"/>
              </w:rPr>
              <w:t>Cantitate</w:t>
            </w:r>
          </w:p>
          <w:p w:rsidR="0060647D" w:rsidRPr="00764A50" w:rsidRDefault="0060647D" w:rsidP="005E4BA6">
            <w:pPr>
              <w:pStyle w:val="DefaultText"/>
              <w:jc w:val="center"/>
              <w:rPr>
                <w:b/>
                <w:bCs/>
                <w:lang w:val="es-ES"/>
              </w:rPr>
            </w:pPr>
            <w:r w:rsidRPr="00764A50">
              <w:rPr>
                <w:b/>
                <w:bCs/>
                <w:lang w:val="es-ES"/>
              </w:rPr>
              <w:t>minima</w:t>
            </w:r>
          </w:p>
        </w:tc>
        <w:tc>
          <w:tcPr>
            <w:tcW w:w="1497" w:type="dxa"/>
            <w:vAlign w:val="center"/>
          </w:tcPr>
          <w:p w:rsidR="0060647D" w:rsidRPr="00764A50" w:rsidRDefault="0060647D" w:rsidP="005E4BA6">
            <w:pPr>
              <w:pStyle w:val="DefaultText"/>
              <w:jc w:val="center"/>
              <w:rPr>
                <w:b/>
                <w:bCs/>
                <w:lang w:val="es-ES"/>
              </w:rPr>
            </w:pPr>
            <w:r w:rsidRPr="00764A50">
              <w:rPr>
                <w:b/>
                <w:bCs/>
                <w:lang w:val="es-ES"/>
              </w:rPr>
              <w:t>Cantitate</w:t>
            </w:r>
          </w:p>
          <w:p w:rsidR="0060647D" w:rsidRPr="00764A50" w:rsidRDefault="0060647D" w:rsidP="005E4BA6">
            <w:pPr>
              <w:pStyle w:val="DefaultText"/>
              <w:jc w:val="center"/>
              <w:rPr>
                <w:b/>
                <w:bCs/>
                <w:lang w:val="es-ES"/>
              </w:rPr>
            </w:pPr>
            <w:r w:rsidRPr="00764A50">
              <w:rPr>
                <w:b/>
                <w:bCs/>
                <w:lang w:val="es-ES"/>
              </w:rPr>
              <w:t>maxima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sz w:val="20"/>
                <w:szCs w:val="20"/>
                <w:lang w:val="es-ES"/>
              </w:rPr>
            </w:pPr>
            <w:r w:rsidRPr="00556092">
              <w:rPr>
                <w:rFonts w:ascii="MS Sans Serif" w:hAnsi="MS Sans Serif" w:cs="MS Sans Serif"/>
                <w:sz w:val="20"/>
                <w:szCs w:val="20"/>
                <w:lang w:val="es-ES"/>
              </w:rPr>
              <w:t>0</w:t>
            </w:r>
          </w:p>
        </w:tc>
        <w:tc>
          <w:tcPr>
            <w:tcW w:w="5353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sz w:val="20"/>
                <w:szCs w:val="20"/>
                <w:lang w:val="es-ES"/>
              </w:rPr>
            </w:pPr>
            <w:r w:rsidRPr="00556092">
              <w:rPr>
                <w:rFonts w:ascii="MS Sans Serif" w:hAnsi="MS Sans Serif" w:cs="MS Sans Serif"/>
                <w:sz w:val="20"/>
                <w:szCs w:val="20"/>
                <w:lang w:val="es-ES"/>
              </w:rPr>
              <w:t>1</w:t>
            </w:r>
          </w:p>
        </w:tc>
        <w:tc>
          <w:tcPr>
            <w:tcW w:w="104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sz w:val="20"/>
                <w:szCs w:val="20"/>
                <w:lang w:val="es-ES"/>
              </w:rPr>
            </w:pPr>
            <w:r w:rsidRPr="00556092">
              <w:rPr>
                <w:rFonts w:ascii="MS Sans Serif" w:hAnsi="MS Sans Serif" w:cs="MS Sans Serif"/>
                <w:sz w:val="20"/>
                <w:szCs w:val="20"/>
                <w:lang w:val="es-ES"/>
              </w:rPr>
              <w:t>2</w:t>
            </w:r>
          </w:p>
        </w:tc>
        <w:tc>
          <w:tcPr>
            <w:tcW w:w="1417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sz w:val="20"/>
                <w:szCs w:val="20"/>
                <w:lang w:val="es-ES"/>
              </w:rPr>
            </w:pPr>
            <w:r w:rsidRPr="00556092">
              <w:rPr>
                <w:rFonts w:ascii="MS Sans Serif" w:hAnsi="MS Sans Serif" w:cs="MS Sans Serif"/>
                <w:sz w:val="20"/>
                <w:szCs w:val="20"/>
                <w:lang w:val="es-ES"/>
              </w:rPr>
              <w:t>3</w:t>
            </w:r>
          </w:p>
        </w:tc>
        <w:tc>
          <w:tcPr>
            <w:tcW w:w="1497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sz w:val="20"/>
                <w:szCs w:val="20"/>
                <w:lang w:val="es-ES"/>
              </w:rPr>
            </w:pPr>
            <w:r w:rsidRPr="00556092">
              <w:rPr>
                <w:rFonts w:ascii="MS Sans Serif" w:hAnsi="MS Sans Serif" w:cs="MS Sans Serif"/>
                <w:sz w:val="20"/>
                <w:szCs w:val="20"/>
                <w:lang w:val="es-ES"/>
              </w:rPr>
              <w:t>4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cu vapori de mercur tip LVF 80W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cu vapori de mercur tip LVF 250W, E40, 230V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285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cu vapori de mercur tip LVF 125W, E27, 230V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463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4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cu vapori de mercur tip LVF 400W, E27, 230V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120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5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cu vapori de mercur tip LVF 125W, 230W, 6500lm, 6000 ore de functionare, temperatura de culoare 4200K, mat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410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6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cu vapori de mercur tip LVF 250W, 230W, 6500lm, 6000 ore de functionare, temperatura de culoare 4200K, mat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350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7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cu vapori de sodiu tip LPNT(tubulare), 250W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8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fluorescenta tubulara TL-D 18W/54-765 1SL; 18W; 230V; 6500lm; 13000 ore de functionare; 6200K, mat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550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9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fluorescenta tubulara TL-D 36W/54-765 1SL; 36W; 230V; 6500lm; 13000 ore de functionare; 6200K, mat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540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10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fluorescenta monostift, dulie FA6, TL-X XL 40W/33-640 SLV/25-Philips,230V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150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11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fluorescenta tubulara , LFA230V,  58W, 1200mm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165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12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fluorescenta tubulara , LFA230V,  36W, 1200mm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400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13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 xml:space="preserve">Lampa fluorescenta tubulara , LFA230V,  36W, 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270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14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fluorescenta tubulara , LFA230V, 18W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700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15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Starter pt. lampi fluorescente , S2 4-20W/220V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925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16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Starter pt. lampi fluorescente , S10 4-65W/220V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1020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17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cu halogen HPIT 250W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18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Lampa cu halogen HPIT 400WW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19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incandescent/clar, 230V, E40, 300W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20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incandescent/clar, 230V, E27, 100W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475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21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incandescent/clar, 230V, E27, 75W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400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22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incandescent/clar, 230V, E27, 60W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23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incandescent/clar, 24V, E27, 100W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125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24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incandescent/clar, 24V, E27, 75W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25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incandescent/clar, 24V, E27, 60W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265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26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incandescent/clar, 24V, E27, 40W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150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27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incandescent/clar, 12V, E27, 60W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28</w:t>
            </w:r>
          </w:p>
        </w:tc>
        <w:tc>
          <w:tcPr>
            <w:tcW w:w="5353" w:type="dxa"/>
            <w:vAlign w:val="center"/>
          </w:tcPr>
          <w:p w:rsidR="0060647D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economic 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luorescent , tub PL-C </w:t>
            </w:r>
          </w:p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 2 pini</w:t>
            </w: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,18W/840, 220V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lastRenderedPageBreak/>
              <w:t>29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economic, putere echivalenta 100W, 230V, E27, lumina alba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80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30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2 poli, 5W, 220V, LS2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150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31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BA5(S); U=24V; 1W(1,5W)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300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32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BA7S,U=24V, 1,5W(2W)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33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Bec T18, clar, tip BA15D, 240V-5W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300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34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Balast BVF 125W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35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Balast BVF 250W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190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36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Balast 18W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37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Balast 36W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38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Balast inductiv pentru becuri cu vapori de mercur, tip BHL 250 L 202-A, 250W, 230Vca, 50Hz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39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Balast inductiv pentru becuri cu vapori de mercur, tip BHL 125 L 202-A, 125W, 230Vca, 50Hz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60647D" w:rsidRPr="00DC03E2">
        <w:tc>
          <w:tcPr>
            <w:tcW w:w="612" w:type="dxa"/>
            <w:vAlign w:val="center"/>
          </w:tcPr>
          <w:p w:rsidR="0060647D" w:rsidRPr="00556092" w:rsidRDefault="0060647D" w:rsidP="005E4BA6">
            <w:pPr>
              <w:pStyle w:val="DefaultText"/>
              <w:jc w:val="center"/>
              <w:rPr>
                <w:rFonts w:ascii="MS Sans Serif" w:hAnsi="MS Sans Serif" w:cs="MS Sans Serif"/>
                <w:lang w:val="es-ES"/>
              </w:rPr>
            </w:pPr>
            <w:r w:rsidRPr="00556092">
              <w:rPr>
                <w:rFonts w:ascii="MS Sans Serif" w:hAnsi="MS Sans Serif" w:cs="MS Sans Serif"/>
                <w:lang w:val="es-ES"/>
              </w:rPr>
              <w:t>40</w:t>
            </w:r>
          </w:p>
        </w:tc>
        <w:tc>
          <w:tcPr>
            <w:tcW w:w="5353" w:type="dxa"/>
            <w:vAlign w:val="center"/>
          </w:tcPr>
          <w:p w:rsidR="0060647D" w:rsidRPr="001A38C9" w:rsidRDefault="0060647D" w:rsidP="005E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Balast inductiv pt. lampi fluorescente tubulare,  BIF 40 LR, 230V</w:t>
            </w:r>
          </w:p>
        </w:tc>
        <w:tc>
          <w:tcPr>
            <w:tcW w:w="1042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1417" w:type="dxa"/>
            <w:vAlign w:val="center"/>
          </w:tcPr>
          <w:p w:rsidR="0060647D" w:rsidRPr="001A38C9" w:rsidRDefault="0060647D" w:rsidP="005E4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7" w:type="dxa"/>
            <w:vAlign w:val="center"/>
          </w:tcPr>
          <w:p w:rsidR="0060647D" w:rsidRDefault="006064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</w:tbl>
    <w:p w:rsidR="0060647D" w:rsidRDefault="0060647D" w:rsidP="00FC3DE6">
      <w:pPr>
        <w:pStyle w:val="DefaultText"/>
        <w:jc w:val="both"/>
        <w:rPr>
          <w:lang w:val="es-ES"/>
        </w:rPr>
      </w:pPr>
    </w:p>
    <w:p w:rsidR="0060647D" w:rsidRDefault="0060647D" w:rsidP="00FC3DE6">
      <w:pPr>
        <w:pStyle w:val="DefaultText"/>
        <w:jc w:val="both"/>
        <w:rPr>
          <w:lang w:val="es-ES"/>
        </w:rPr>
      </w:pPr>
    </w:p>
    <w:p w:rsidR="0060647D" w:rsidRDefault="0060647D" w:rsidP="00FC3DE6">
      <w:pPr>
        <w:pStyle w:val="DefaultText"/>
        <w:jc w:val="both"/>
        <w:rPr>
          <w:lang w:val="es-ES"/>
        </w:rPr>
      </w:pPr>
    </w:p>
    <w:p w:rsidR="0060647D" w:rsidRPr="006134D9" w:rsidRDefault="0060647D" w:rsidP="00FC3DE6">
      <w:pPr>
        <w:ind w:left="90"/>
        <w:rPr>
          <w:rFonts w:ascii="Times New Roman" w:hAnsi="Times New Roman" w:cs="Times New Roman"/>
          <w:sz w:val="24"/>
          <w:szCs w:val="24"/>
        </w:rPr>
      </w:pPr>
      <w:r w:rsidRPr="00F13CEF">
        <w:rPr>
          <w:b/>
          <w:bCs/>
          <w:sz w:val="22"/>
          <w:szCs w:val="22"/>
          <w:lang w:val="es-ES"/>
        </w:rPr>
        <w:t>Promitent-achizitor</w:t>
      </w:r>
      <w:r w:rsidRPr="006134D9">
        <w:rPr>
          <w:rFonts w:ascii="Times New Roman" w:hAnsi="Times New Roman" w:cs="Times New Roman"/>
          <w:sz w:val="24"/>
          <w:szCs w:val="24"/>
        </w:rPr>
        <w:t>,</w:t>
      </w:r>
      <w:r w:rsidRPr="006134D9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6134D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  <w:r w:rsidRPr="006134D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134D9">
        <w:rPr>
          <w:rFonts w:ascii="Times New Roman" w:hAnsi="Times New Roman" w:cs="Times New Roman"/>
          <w:sz w:val="24"/>
          <w:szCs w:val="24"/>
        </w:rPr>
        <w:t xml:space="preserve"> </w:t>
      </w:r>
      <w:r w:rsidRPr="00F13CEF">
        <w:rPr>
          <w:b/>
          <w:bCs/>
          <w:sz w:val="22"/>
          <w:szCs w:val="22"/>
          <w:lang w:val="es-ES"/>
        </w:rPr>
        <w:t>Promitent</w:t>
      </w:r>
      <w:r w:rsidRPr="00F13CEF">
        <w:rPr>
          <w:sz w:val="22"/>
          <w:szCs w:val="22"/>
          <w:lang w:val="es-ES"/>
        </w:rPr>
        <w:t>-</w:t>
      </w:r>
      <w:r>
        <w:rPr>
          <w:b/>
          <w:bCs/>
          <w:sz w:val="22"/>
          <w:szCs w:val="22"/>
          <w:lang w:val="es-ES"/>
        </w:rPr>
        <w:t>furnizor</w:t>
      </w:r>
      <w:r w:rsidRPr="006134D9">
        <w:rPr>
          <w:rFonts w:ascii="Times New Roman" w:hAnsi="Times New Roman" w:cs="Times New Roman"/>
          <w:sz w:val="24"/>
          <w:szCs w:val="24"/>
        </w:rPr>
        <w:t>,</w:t>
      </w:r>
    </w:p>
    <w:p w:rsidR="0060647D" w:rsidRPr="006134D9" w:rsidRDefault="0060647D" w:rsidP="00FC3DE6">
      <w:pPr>
        <w:ind w:left="90"/>
        <w:rPr>
          <w:rFonts w:ascii="Times New Roman" w:hAnsi="Times New Roman" w:cs="Times New Roman"/>
          <w:sz w:val="24"/>
          <w:szCs w:val="24"/>
        </w:rPr>
      </w:pPr>
    </w:p>
    <w:p w:rsidR="0060647D" w:rsidRPr="006134D9" w:rsidRDefault="0060647D" w:rsidP="00FC3DE6">
      <w:pPr>
        <w:ind w:left="90"/>
        <w:rPr>
          <w:rFonts w:ascii="Times New Roman" w:hAnsi="Times New Roman" w:cs="Times New Roman"/>
          <w:sz w:val="24"/>
          <w:szCs w:val="24"/>
        </w:rPr>
      </w:pPr>
    </w:p>
    <w:p w:rsidR="0060647D" w:rsidRPr="006134D9" w:rsidRDefault="0060647D" w:rsidP="00FC3DE6">
      <w:pPr>
        <w:ind w:left="90"/>
        <w:rPr>
          <w:rFonts w:ascii="Times New Roman" w:hAnsi="Times New Roman" w:cs="Times New Roman"/>
          <w:sz w:val="24"/>
          <w:szCs w:val="24"/>
        </w:rPr>
      </w:pPr>
      <w:r w:rsidRPr="006134D9">
        <w:rPr>
          <w:rFonts w:ascii="Times New Roman" w:hAnsi="Times New Roman" w:cs="Times New Roman"/>
          <w:sz w:val="24"/>
          <w:szCs w:val="24"/>
        </w:rPr>
        <w:t>DIRECTOR ADJ. FINANCIAR-COMERCIAL</w:t>
      </w:r>
    </w:p>
    <w:p w:rsidR="0060647D" w:rsidRPr="006134D9" w:rsidRDefault="0060647D" w:rsidP="00FC3DE6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  <w:r w:rsidRPr="006134D9">
        <w:rPr>
          <w:rFonts w:ascii="Times New Roman" w:hAnsi="Times New Roman" w:cs="Times New Roman"/>
          <w:sz w:val="24"/>
          <w:szCs w:val="24"/>
          <w:lang w:val="it-IT"/>
        </w:rPr>
        <w:t>Adrian Diaconu</w:t>
      </w:r>
    </w:p>
    <w:p w:rsidR="0060647D" w:rsidRDefault="0060647D" w:rsidP="00FC3DE6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</w:p>
    <w:p w:rsidR="0060647D" w:rsidRPr="006134D9" w:rsidRDefault="0060647D" w:rsidP="00FC3DE6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</w:p>
    <w:p w:rsidR="0060647D" w:rsidRPr="006134D9" w:rsidRDefault="0060647D" w:rsidP="00FC3DE6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  <w:r w:rsidRPr="006134D9">
        <w:rPr>
          <w:rFonts w:ascii="Times New Roman" w:hAnsi="Times New Roman" w:cs="Times New Roman"/>
          <w:sz w:val="24"/>
          <w:szCs w:val="24"/>
          <w:lang w:val="it-IT"/>
        </w:rPr>
        <w:t>SERVICIUL APROVIZIONARE si ADMINISTRATIV</w:t>
      </w:r>
    </w:p>
    <w:p w:rsidR="0060647D" w:rsidRPr="006134D9" w:rsidRDefault="0060647D" w:rsidP="00FC3DE6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  <w:r w:rsidRPr="006134D9">
        <w:rPr>
          <w:rFonts w:ascii="Times New Roman" w:hAnsi="Times New Roman" w:cs="Times New Roman"/>
          <w:sz w:val="24"/>
          <w:szCs w:val="24"/>
          <w:lang w:val="it-IT"/>
        </w:rPr>
        <w:t xml:space="preserve">Sorin Vasilescu </w:t>
      </w:r>
    </w:p>
    <w:p w:rsidR="0060647D" w:rsidRDefault="0060647D" w:rsidP="00FC3DE6">
      <w:pPr>
        <w:ind w:left="90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  <w:r w:rsidRPr="006134D9">
        <w:rPr>
          <w:rFonts w:ascii="Times New Roman" w:hAnsi="Times New Roman" w:cs="Times New Roman"/>
          <w:color w:val="FF0000"/>
          <w:sz w:val="24"/>
          <w:szCs w:val="24"/>
          <w:lang w:val="it-IT"/>
        </w:rPr>
        <w:tab/>
      </w:r>
    </w:p>
    <w:p w:rsidR="0060647D" w:rsidRPr="006134D9" w:rsidRDefault="0060647D" w:rsidP="00FC3DE6">
      <w:pPr>
        <w:ind w:left="90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  <w:r w:rsidRPr="006134D9">
        <w:rPr>
          <w:rFonts w:ascii="Times New Roman" w:hAnsi="Times New Roman" w:cs="Times New Roman"/>
          <w:color w:val="FF0000"/>
          <w:sz w:val="24"/>
          <w:szCs w:val="24"/>
          <w:lang w:val="it-IT"/>
        </w:rPr>
        <w:tab/>
      </w:r>
      <w:r w:rsidRPr="006134D9">
        <w:rPr>
          <w:rFonts w:ascii="Times New Roman" w:hAnsi="Times New Roman" w:cs="Times New Roman"/>
          <w:color w:val="FF0000"/>
          <w:sz w:val="24"/>
          <w:szCs w:val="24"/>
          <w:lang w:val="it-IT"/>
        </w:rPr>
        <w:tab/>
      </w:r>
      <w:r w:rsidRPr="006134D9">
        <w:rPr>
          <w:rFonts w:ascii="Times New Roman" w:hAnsi="Times New Roman" w:cs="Times New Roman"/>
          <w:color w:val="FF0000"/>
          <w:sz w:val="24"/>
          <w:szCs w:val="24"/>
          <w:lang w:val="it-IT"/>
        </w:rPr>
        <w:tab/>
      </w:r>
    </w:p>
    <w:p w:rsidR="0060647D" w:rsidRPr="006134D9" w:rsidRDefault="0060647D" w:rsidP="00FC3DE6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  <w:r w:rsidRPr="006134D9">
        <w:rPr>
          <w:rFonts w:ascii="Times New Roman" w:hAnsi="Times New Roman" w:cs="Times New Roman"/>
          <w:sz w:val="24"/>
          <w:szCs w:val="24"/>
          <w:lang w:val="it-IT"/>
        </w:rPr>
        <w:t>Derulator contract,</w:t>
      </w:r>
      <w:r w:rsidRPr="006134D9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6134D9">
        <w:rPr>
          <w:rFonts w:ascii="Times New Roman" w:hAnsi="Times New Roman" w:cs="Times New Roman"/>
          <w:sz w:val="24"/>
          <w:szCs w:val="24"/>
          <w:lang w:val="it-IT"/>
        </w:rPr>
        <w:tab/>
      </w:r>
    </w:p>
    <w:p w:rsidR="0060647D" w:rsidRPr="006134D9" w:rsidRDefault="0060647D" w:rsidP="00FC3DE6">
      <w:pPr>
        <w:ind w:left="9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it-IT"/>
        </w:rPr>
        <w:t>Ovidiu Biolan</w:t>
      </w:r>
    </w:p>
    <w:p w:rsidR="0060647D" w:rsidRDefault="0060647D" w:rsidP="00FC3DE6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</w:p>
    <w:p w:rsidR="0060647D" w:rsidRPr="006134D9" w:rsidRDefault="0060647D" w:rsidP="00FC3DE6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</w:p>
    <w:p w:rsidR="0060647D" w:rsidRPr="006134D9" w:rsidRDefault="0060647D" w:rsidP="00FC3DE6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  <w:r w:rsidRPr="006134D9">
        <w:rPr>
          <w:rFonts w:ascii="Times New Roman" w:hAnsi="Times New Roman" w:cs="Times New Roman"/>
          <w:sz w:val="24"/>
          <w:szCs w:val="24"/>
          <w:lang w:val="it-IT"/>
        </w:rPr>
        <w:t>Responsabil achiziţie,</w:t>
      </w:r>
    </w:p>
    <w:p w:rsidR="0060647D" w:rsidRPr="006134D9" w:rsidRDefault="0060647D" w:rsidP="00FC3DE6">
      <w:pPr>
        <w:ind w:left="9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Cristina Peride</w:t>
      </w:r>
    </w:p>
    <w:p w:rsidR="0060647D" w:rsidRDefault="0060647D" w:rsidP="00FC3DE6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9D2B41">
      <w:pPr>
        <w:pStyle w:val="DefaultText"/>
        <w:jc w:val="both"/>
        <w:rPr>
          <w:lang w:val="es-ES"/>
        </w:rPr>
      </w:pPr>
    </w:p>
    <w:p w:rsidR="0060647D" w:rsidRDefault="0060647D" w:rsidP="00C5032B">
      <w:pPr>
        <w:pStyle w:val="Heading1"/>
        <w:rPr>
          <w:rFonts w:ascii="Times New Roman" w:hAnsi="Times New Roman" w:cs="Times New Roman"/>
          <w:sz w:val="36"/>
          <w:szCs w:val="36"/>
          <w:lang w:val="pt-BR"/>
        </w:rPr>
      </w:pPr>
    </w:p>
    <w:p w:rsidR="0060647D" w:rsidRPr="00AA75C2" w:rsidRDefault="0060647D" w:rsidP="00AA75C2">
      <w:pPr>
        <w:pStyle w:val="Heading1"/>
        <w:jc w:val="center"/>
        <w:rPr>
          <w:rFonts w:ascii="Times New Roman" w:hAnsi="Times New Roman" w:cs="Times New Roman"/>
          <w:sz w:val="36"/>
          <w:szCs w:val="36"/>
          <w:lang w:val="pt-BR"/>
        </w:rPr>
      </w:pPr>
      <w:r w:rsidRPr="00AA75C2">
        <w:rPr>
          <w:rFonts w:ascii="Times New Roman" w:hAnsi="Times New Roman" w:cs="Times New Roman"/>
          <w:sz w:val="36"/>
          <w:szCs w:val="36"/>
          <w:lang w:val="pt-BR"/>
        </w:rPr>
        <w:t>MODEL ACORD CADRU</w:t>
      </w:r>
    </w:p>
    <w:p w:rsidR="0060647D" w:rsidRPr="00AA75C2" w:rsidRDefault="0060647D" w:rsidP="00AA75C2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AA75C2">
        <w:rPr>
          <w:rFonts w:ascii="Times New Roman" w:hAnsi="Times New Roman" w:cs="Times New Roman"/>
          <w:sz w:val="24"/>
          <w:szCs w:val="24"/>
        </w:rPr>
        <w:t>Pentru achiziţia de produse:</w:t>
      </w:r>
    </w:p>
    <w:p w:rsidR="0060647D" w:rsidRPr="00AA75C2" w:rsidRDefault="0060647D" w:rsidP="00AA75C2">
      <w:pPr>
        <w:rPr>
          <w:rFonts w:ascii="Times New Roman" w:hAnsi="Times New Roman" w:cs="Times New Roman"/>
          <w:sz w:val="24"/>
          <w:szCs w:val="24"/>
        </w:rPr>
      </w:pPr>
    </w:p>
    <w:p w:rsidR="0060647D" w:rsidRDefault="0060647D" w:rsidP="00AA75C2">
      <w:pPr>
        <w:rPr>
          <w:rFonts w:ascii="Times New Roman" w:hAnsi="Times New Roman" w:cs="Times New Roman"/>
          <w:sz w:val="28"/>
          <w:szCs w:val="28"/>
        </w:rPr>
      </w:pPr>
    </w:p>
    <w:p w:rsidR="0060647D" w:rsidRPr="00AA75C2" w:rsidRDefault="0060647D" w:rsidP="00AA75C2">
      <w:pPr>
        <w:rPr>
          <w:rFonts w:ascii="Times New Roman" w:hAnsi="Times New Roman" w:cs="Times New Roman"/>
          <w:sz w:val="28"/>
          <w:szCs w:val="28"/>
        </w:rPr>
      </w:pPr>
    </w:p>
    <w:p w:rsidR="0060647D" w:rsidRDefault="0060647D" w:rsidP="00AA75C2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s-MX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lang w:val="es-MX"/>
        </w:rPr>
        <w:t>”</w:t>
      </w:r>
      <w:r w:rsidRPr="00AA75C2">
        <w:rPr>
          <w:rFonts w:ascii="Times New Roman" w:hAnsi="Times New Roman" w:cs="Times New Roman"/>
          <w:b/>
          <w:bCs/>
          <w:i/>
          <w:iCs/>
          <w:sz w:val="32"/>
          <w:szCs w:val="32"/>
          <w:lang w:val="es-ES"/>
        </w:rPr>
        <w:t>Lampi electrice si accesorii</w:t>
      </w:r>
      <w:r w:rsidRPr="00AA75C2">
        <w:rPr>
          <w:rFonts w:ascii="Times New Roman" w:hAnsi="Times New Roman" w:cs="Times New Roman"/>
          <w:b/>
          <w:bCs/>
          <w:i/>
          <w:iCs/>
          <w:sz w:val="32"/>
          <w:szCs w:val="32"/>
          <w:lang w:val="es-MX"/>
        </w:rPr>
        <w:t>“</w:t>
      </w:r>
    </w:p>
    <w:p w:rsidR="0060647D" w:rsidRPr="00AA75C2" w:rsidRDefault="0060647D" w:rsidP="00AA75C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47D" w:rsidRPr="00AA75C2" w:rsidRDefault="0060647D" w:rsidP="00BC1EB8">
      <w:pPr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AA75C2">
        <w:rPr>
          <w:rFonts w:ascii="Times New Roman" w:hAnsi="Times New Roman" w:cs="Times New Roman"/>
          <w:sz w:val="26"/>
          <w:szCs w:val="26"/>
        </w:rPr>
        <w:t>Conţinutul clauzelor contractuale cuprinse in următoarele capitole este obligatoriu:</w:t>
      </w:r>
    </w:p>
    <w:p w:rsidR="0060647D" w:rsidRPr="00AA75C2" w:rsidRDefault="0060647D" w:rsidP="00AA75C2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0647D" w:rsidRPr="00AA75C2" w:rsidRDefault="0060647D" w:rsidP="00AA75C2">
      <w:pPr>
        <w:rPr>
          <w:rFonts w:ascii="Times New Roman" w:hAnsi="Times New Roman" w:cs="Times New Roman"/>
        </w:rPr>
      </w:pPr>
    </w:p>
    <w:p w:rsidR="0060647D" w:rsidRPr="00AA75C2" w:rsidRDefault="0060647D" w:rsidP="00BC1EB8">
      <w:pPr>
        <w:pStyle w:val="DefaultText"/>
        <w:ind w:firstLine="720"/>
        <w:jc w:val="both"/>
        <w:rPr>
          <w:b/>
          <w:bCs/>
          <w:i/>
          <w:iCs/>
          <w:sz w:val="28"/>
          <w:szCs w:val="28"/>
          <w:lang w:val="es-ES"/>
        </w:rPr>
      </w:pPr>
      <w:r>
        <w:rPr>
          <w:b/>
          <w:bCs/>
          <w:i/>
          <w:iCs/>
          <w:sz w:val="28"/>
          <w:szCs w:val="28"/>
          <w:lang w:val="es-ES"/>
        </w:rPr>
        <w:t xml:space="preserve">  </w:t>
      </w:r>
      <w:r w:rsidRPr="00AA75C2">
        <w:rPr>
          <w:b/>
          <w:bCs/>
          <w:i/>
          <w:iCs/>
          <w:sz w:val="28"/>
          <w:szCs w:val="28"/>
          <w:lang w:val="es-ES"/>
        </w:rPr>
        <w:t xml:space="preserve">2. Obligaţiile  promitentului - furnizor </w:t>
      </w:r>
    </w:p>
    <w:p w:rsidR="0060647D" w:rsidRPr="00AA75C2" w:rsidRDefault="0060647D" w:rsidP="00BC1EB8">
      <w:pPr>
        <w:pStyle w:val="DefaultText"/>
        <w:ind w:firstLine="720"/>
        <w:jc w:val="both"/>
        <w:rPr>
          <w:sz w:val="28"/>
          <w:szCs w:val="28"/>
          <w:lang w:val="es-ES"/>
        </w:rPr>
      </w:pPr>
      <w:r>
        <w:rPr>
          <w:b/>
          <w:bCs/>
          <w:i/>
          <w:iCs/>
          <w:sz w:val="28"/>
          <w:szCs w:val="28"/>
          <w:lang w:val="es-ES"/>
        </w:rPr>
        <w:t xml:space="preserve"> </w:t>
      </w:r>
      <w:r w:rsidRPr="00AA75C2">
        <w:rPr>
          <w:b/>
          <w:bCs/>
          <w:i/>
          <w:iCs/>
          <w:sz w:val="28"/>
          <w:szCs w:val="28"/>
          <w:lang w:val="es-ES"/>
        </w:rPr>
        <w:t>3. Obligaţiile promitentului - achizitor</w:t>
      </w:r>
    </w:p>
    <w:p w:rsidR="0060647D" w:rsidRPr="00AA75C2" w:rsidRDefault="0060647D" w:rsidP="00BC1EB8">
      <w:pPr>
        <w:pStyle w:val="DefaultText"/>
        <w:ind w:firstLine="720"/>
        <w:jc w:val="both"/>
        <w:rPr>
          <w:b/>
          <w:bCs/>
          <w:i/>
          <w:i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 xml:space="preserve"> </w:t>
      </w:r>
      <w:r w:rsidRPr="00AA75C2">
        <w:rPr>
          <w:b/>
          <w:bCs/>
          <w:sz w:val="28"/>
          <w:szCs w:val="28"/>
          <w:lang w:val="es-ES"/>
        </w:rPr>
        <w:t xml:space="preserve">4. </w:t>
      </w:r>
      <w:r w:rsidRPr="00AA75C2">
        <w:rPr>
          <w:b/>
          <w:bCs/>
          <w:i/>
          <w:iCs/>
          <w:sz w:val="28"/>
          <w:szCs w:val="28"/>
          <w:lang w:val="es-ES"/>
        </w:rPr>
        <w:t xml:space="preserve">Preţul unitar al produselor </w:t>
      </w:r>
    </w:p>
    <w:p w:rsidR="0060647D" w:rsidRPr="00AA75C2" w:rsidRDefault="0060647D" w:rsidP="00BC1EB8">
      <w:pPr>
        <w:pStyle w:val="DefaultText2"/>
        <w:ind w:firstLine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s-ES"/>
        </w:rPr>
        <w:t xml:space="preserve"> </w:t>
      </w:r>
      <w:r w:rsidRPr="00AA75C2">
        <w:rPr>
          <w:rFonts w:ascii="Times New Roman" w:hAnsi="Times New Roman" w:cs="Times New Roman"/>
          <w:b/>
          <w:bCs/>
          <w:i/>
          <w:iCs/>
          <w:sz w:val="28"/>
          <w:szCs w:val="28"/>
          <w:lang w:val="es-ES"/>
        </w:rPr>
        <w:t>6. Durata acordului - cadru</w:t>
      </w:r>
    </w:p>
    <w:p w:rsidR="0060647D" w:rsidRPr="00AA75C2" w:rsidRDefault="0060647D" w:rsidP="00BC1EB8">
      <w:pPr>
        <w:pStyle w:val="DefaultText"/>
        <w:ind w:firstLine="720"/>
        <w:jc w:val="both"/>
        <w:rPr>
          <w:i/>
          <w:iCs/>
          <w:sz w:val="28"/>
          <w:szCs w:val="28"/>
          <w:lang w:val="es-ES"/>
        </w:rPr>
      </w:pPr>
      <w:r w:rsidRPr="00AA75C2">
        <w:rPr>
          <w:b/>
          <w:bCs/>
          <w:i/>
          <w:iCs/>
          <w:sz w:val="28"/>
          <w:szCs w:val="28"/>
          <w:lang w:val="es-ES"/>
        </w:rPr>
        <w:t xml:space="preserve">7. Ajustarea preţului </w:t>
      </w:r>
    </w:p>
    <w:p w:rsidR="0060647D" w:rsidRPr="00AA75C2" w:rsidRDefault="0060647D" w:rsidP="00AA75C2">
      <w:pPr>
        <w:rPr>
          <w:rFonts w:ascii="Times New Roman" w:hAnsi="Times New Roman" w:cs="Times New Roman"/>
          <w:sz w:val="26"/>
          <w:szCs w:val="26"/>
        </w:rPr>
      </w:pPr>
    </w:p>
    <w:p w:rsidR="0060647D" w:rsidRPr="00AA75C2" w:rsidRDefault="0060647D" w:rsidP="00AA75C2">
      <w:pPr>
        <w:rPr>
          <w:rFonts w:ascii="Times New Roman" w:hAnsi="Times New Roman" w:cs="Times New Roman"/>
          <w:sz w:val="26"/>
          <w:szCs w:val="26"/>
        </w:rPr>
      </w:pPr>
    </w:p>
    <w:p w:rsidR="0060647D" w:rsidRPr="00AA75C2" w:rsidRDefault="0060647D" w:rsidP="00AA75C2">
      <w:pPr>
        <w:rPr>
          <w:rFonts w:ascii="Times New Roman" w:hAnsi="Times New Roman" w:cs="Times New Roman"/>
          <w:sz w:val="26"/>
          <w:szCs w:val="26"/>
        </w:rPr>
      </w:pPr>
    </w:p>
    <w:p w:rsidR="0060647D" w:rsidRPr="00AA75C2" w:rsidRDefault="0060647D" w:rsidP="00AA75C2">
      <w:pPr>
        <w:rPr>
          <w:rFonts w:ascii="Times New Roman" w:hAnsi="Times New Roman" w:cs="Times New Roman"/>
          <w:sz w:val="26"/>
          <w:szCs w:val="26"/>
        </w:rPr>
      </w:pPr>
    </w:p>
    <w:p w:rsidR="0060647D" w:rsidRPr="00AA75C2" w:rsidRDefault="0060647D" w:rsidP="00AA75C2">
      <w:pPr>
        <w:rPr>
          <w:rFonts w:ascii="Times New Roman" w:hAnsi="Times New Roman" w:cs="Times New Roman"/>
          <w:sz w:val="26"/>
          <w:szCs w:val="26"/>
        </w:rPr>
      </w:pPr>
    </w:p>
    <w:p w:rsidR="0060647D" w:rsidRPr="00AA75C2" w:rsidRDefault="0060647D" w:rsidP="00EE3CDF">
      <w:pPr>
        <w:ind w:left="709" w:hanging="709"/>
        <w:rPr>
          <w:rFonts w:ascii="Times New Roman" w:hAnsi="Times New Roman" w:cs="Times New Roman"/>
          <w:sz w:val="26"/>
          <w:szCs w:val="26"/>
        </w:rPr>
      </w:pPr>
      <w:r w:rsidRPr="00AA75C2">
        <w:rPr>
          <w:rFonts w:ascii="Times New Roman" w:hAnsi="Times New Roman" w:cs="Times New Roman"/>
          <w:sz w:val="26"/>
          <w:szCs w:val="26"/>
        </w:rPr>
        <w:t>DIRECTOR JURIDIC si ACHIZITII</w:t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</w:p>
    <w:p w:rsidR="0060647D" w:rsidRPr="00AA75C2" w:rsidRDefault="0060647D" w:rsidP="00EE3CDF">
      <w:pPr>
        <w:ind w:left="709" w:hanging="709"/>
        <w:rPr>
          <w:rFonts w:ascii="Times New Roman" w:hAnsi="Times New Roman" w:cs="Times New Roman"/>
          <w:sz w:val="26"/>
          <w:szCs w:val="26"/>
        </w:rPr>
      </w:pPr>
      <w:r w:rsidRPr="00AA75C2">
        <w:rPr>
          <w:rFonts w:ascii="Times New Roman" w:hAnsi="Times New Roman" w:cs="Times New Roman"/>
          <w:sz w:val="26"/>
          <w:szCs w:val="26"/>
        </w:rPr>
        <w:t>Flavius Cladoveanu</w:t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</w:p>
    <w:p w:rsidR="0060647D" w:rsidRPr="00AA75C2" w:rsidRDefault="0060647D" w:rsidP="00EE3CDF">
      <w:pPr>
        <w:ind w:left="709" w:hanging="709"/>
        <w:rPr>
          <w:rFonts w:ascii="Times New Roman" w:hAnsi="Times New Roman" w:cs="Times New Roman"/>
          <w:sz w:val="26"/>
          <w:szCs w:val="26"/>
        </w:rPr>
      </w:pPr>
    </w:p>
    <w:p w:rsidR="0060647D" w:rsidRPr="00AA75C2" w:rsidRDefault="0060647D" w:rsidP="00EE3CDF">
      <w:pPr>
        <w:ind w:left="709" w:hanging="709"/>
        <w:rPr>
          <w:rFonts w:ascii="Times New Roman" w:hAnsi="Times New Roman" w:cs="Times New Roman"/>
          <w:sz w:val="26"/>
          <w:szCs w:val="26"/>
        </w:rPr>
      </w:pPr>
    </w:p>
    <w:p w:rsidR="0060647D" w:rsidRPr="00AA75C2" w:rsidRDefault="0060647D" w:rsidP="00EE3CDF">
      <w:pPr>
        <w:ind w:left="709" w:hanging="709"/>
        <w:rPr>
          <w:rFonts w:ascii="Times New Roman" w:hAnsi="Times New Roman" w:cs="Times New Roman"/>
          <w:sz w:val="26"/>
          <w:szCs w:val="26"/>
        </w:rPr>
      </w:pPr>
    </w:p>
    <w:p w:rsidR="0060647D" w:rsidRPr="00AA75C2" w:rsidRDefault="0060647D" w:rsidP="00EE3CDF">
      <w:pPr>
        <w:ind w:left="709" w:hanging="709"/>
        <w:rPr>
          <w:rFonts w:ascii="Times New Roman" w:hAnsi="Times New Roman" w:cs="Times New Roman"/>
          <w:sz w:val="26"/>
          <w:szCs w:val="26"/>
        </w:rPr>
      </w:pPr>
      <w:r w:rsidRPr="00AA75C2">
        <w:rPr>
          <w:rFonts w:ascii="Times New Roman" w:hAnsi="Times New Roman" w:cs="Times New Roman"/>
          <w:sz w:val="26"/>
          <w:szCs w:val="26"/>
        </w:rPr>
        <w:t>SERVICIUL JURIDIC</w:t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</w:p>
    <w:p w:rsidR="0060647D" w:rsidRPr="00AA75C2" w:rsidRDefault="0060647D" w:rsidP="00EE3CDF">
      <w:pPr>
        <w:ind w:left="709" w:hanging="709"/>
        <w:rPr>
          <w:rFonts w:ascii="Times New Roman" w:hAnsi="Times New Roman" w:cs="Times New Roman"/>
          <w:sz w:val="26"/>
          <w:szCs w:val="26"/>
        </w:rPr>
      </w:pPr>
      <w:r w:rsidRPr="00AA75C2">
        <w:rPr>
          <w:rFonts w:ascii="Times New Roman" w:hAnsi="Times New Roman" w:cs="Times New Roman"/>
          <w:sz w:val="26"/>
          <w:szCs w:val="26"/>
        </w:rPr>
        <w:t>Mihai Volf</w:t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</w:p>
    <w:p w:rsidR="0060647D" w:rsidRPr="00AA75C2" w:rsidRDefault="0060647D" w:rsidP="00EE3CDF">
      <w:pPr>
        <w:ind w:left="709" w:hanging="709"/>
        <w:rPr>
          <w:rFonts w:ascii="Times New Roman" w:hAnsi="Times New Roman" w:cs="Times New Roman"/>
          <w:sz w:val="26"/>
          <w:szCs w:val="26"/>
        </w:rPr>
      </w:pPr>
    </w:p>
    <w:p w:rsidR="0060647D" w:rsidRPr="00AA75C2" w:rsidRDefault="0060647D" w:rsidP="00EE3CDF">
      <w:pPr>
        <w:pStyle w:val="BodyText"/>
        <w:ind w:left="709" w:hanging="709"/>
        <w:rPr>
          <w:rFonts w:ascii="Times New Roman" w:hAnsi="Times New Roman" w:cs="Times New Roman"/>
          <w:sz w:val="26"/>
          <w:szCs w:val="26"/>
        </w:rPr>
      </w:pP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  <w:t>DERULATOR CONTRACT,</w:t>
      </w:r>
    </w:p>
    <w:p w:rsidR="0060647D" w:rsidRPr="00AA75C2" w:rsidRDefault="0060647D" w:rsidP="00EE3CDF">
      <w:pPr>
        <w:ind w:left="709" w:hanging="709"/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</w:t>
      </w:r>
      <w:r w:rsidRPr="00AA75C2">
        <w:rPr>
          <w:rFonts w:ascii="Times New Roman" w:hAnsi="Times New Roman" w:cs="Times New Roman"/>
          <w:sz w:val="26"/>
          <w:szCs w:val="26"/>
        </w:rPr>
        <w:t xml:space="preserve"> </w:t>
      </w:r>
      <w:r w:rsidRPr="00AA75C2">
        <w:rPr>
          <w:rFonts w:ascii="Times New Roman" w:hAnsi="Times New Roman" w:cs="Times New Roman"/>
          <w:sz w:val="26"/>
          <w:szCs w:val="26"/>
          <w:lang w:val="fr-FR"/>
        </w:rPr>
        <w:t>Ovidiu Biolan</w:t>
      </w:r>
    </w:p>
    <w:p w:rsidR="0060647D" w:rsidRPr="00AA75C2" w:rsidRDefault="0060647D" w:rsidP="00EE3CDF">
      <w:pPr>
        <w:ind w:left="709" w:hanging="709"/>
        <w:rPr>
          <w:rFonts w:ascii="Times New Roman" w:hAnsi="Times New Roman" w:cs="Times New Roman"/>
          <w:sz w:val="26"/>
          <w:szCs w:val="26"/>
          <w:lang w:val="en-AU"/>
        </w:rPr>
      </w:pPr>
      <w:r w:rsidRPr="00AA75C2">
        <w:rPr>
          <w:rFonts w:ascii="Times New Roman" w:hAnsi="Times New Roman" w:cs="Times New Roman"/>
          <w:sz w:val="26"/>
          <w:szCs w:val="26"/>
        </w:rPr>
        <w:t>SERVICIUL ACHIZITII</w:t>
      </w:r>
      <w:r w:rsidRPr="00AA75C2">
        <w:rPr>
          <w:rFonts w:ascii="Times New Roman" w:hAnsi="Times New Roman" w:cs="Times New Roman"/>
          <w:sz w:val="26"/>
          <w:szCs w:val="26"/>
        </w:rPr>
        <w:tab/>
      </w:r>
    </w:p>
    <w:p w:rsidR="0060647D" w:rsidRPr="00AA75C2" w:rsidRDefault="0060647D" w:rsidP="00EE3CDF">
      <w:pPr>
        <w:ind w:left="709" w:hanging="709"/>
        <w:rPr>
          <w:rFonts w:ascii="Times New Roman" w:hAnsi="Times New Roman" w:cs="Times New Roman"/>
          <w:sz w:val="26"/>
          <w:szCs w:val="26"/>
        </w:rPr>
      </w:pPr>
      <w:r w:rsidRPr="00AA75C2">
        <w:rPr>
          <w:rFonts w:ascii="Times New Roman" w:hAnsi="Times New Roman" w:cs="Times New Roman"/>
          <w:sz w:val="26"/>
          <w:szCs w:val="26"/>
        </w:rPr>
        <w:t>Ioana Untila</w:t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</w:p>
    <w:p w:rsidR="0060647D" w:rsidRPr="00AA75C2" w:rsidRDefault="0060647D" w:rsidP="00EE3CDF">
      <w:pPr>
        <w:ind w:left="709" w:hanging="709"/>
        <w:rPr>
          <w:rFonts w:ascii="Times New Roman" w:hAnsi="Times New Roman" w:cs="Times New Roman"/>
          <w:sz w:val="26"/>
          <w:szCs w:val="26"/>
        </w:rPr>
      </w:pPr>
    </w:p>
    <w:p w:rsidR="0060647D" w:rsidRPr="00AA75C2" w:rsidRDefault="0060647D" w:rsidP="00EE3CDF">
      <w:pPr>
        <w:pStyle w:val="BodyText"/>
        <w:ind w:left="709" w:hanging="709"/>
        <w:rPr>
          <w:rFonts w:ascii="Times New Roman" w:hAnsi="Times New Roman" w:cs="Times New Roman"/>
          <w:sz w:val="26"/>
          <w:szCs w:val="26"/>
        </w:rPr>
      </w:pPr>
      <w:r w:rsidRPr="00AA75C2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AA75C2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AA75C2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AA75C2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AA75C2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AA75C2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AA75C2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60647D" w:rsidRPr="00AA75C2" w:rsidRDefault="0060647D" w:rsidP="00EE3CDF">
      <w:pPr>
        <w:pStyle w:val="BodyText"/>
        <w:ind w:left="709" w:hanging="709"/>
        <w:rPr>
          <w:rFonts w:ascii="Times New Roman" w:hAnsi="Times New Roman" w:cs="Times New Roman"/>
          <w:sz w:val="26"/>
          <w:szCs w:val="26"/>
        </w:rPr>
      </w:pPr>
    </w:p>
    <w:p w:rsidR="0060647D" w:rsidRPr="00AA75C2" w:rsidRDefault="0060647D" w:rsidP="00EE3CDF">
      <w:pPr>
        <w:pStyle w:val="BodyText"/>
        <w:ind w:left="709" w:hanging="709"/>
        <w:rPr>
          <w:rFonts w:ascii="Times New Roman" w:hAnsi="Times New Roman" w:cs="Times New Roman"/>
          <w:sz w:val="26"/>
          <w:szCs w:val="26"/>
        </w:rPr>
      </w:pPr>
      <w:r w:rsidRPr="00AA75C2">
        <w:rPr>
          <w:rFonts w:ascii="Times New Roman" w:hAnsi="Times New Roman" w:cs="Times New Roman"/>
          <w:sz w:val="26"/>
          <w:szCs w:val="26"/>
        </w:rPr>
        <w:t>BIROUL CONTRACTE</w:t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  <w:r w:rsidRPr="00AA75C2">
        <w:rPr>
          <w:rFonts w:ascii="Times New Roman" w:hAnsi="Times New Roman" w:cs="Times New Roman"/>
          <w:sz w:val="26"/>
          <w:szCs w:val="26"/>
        </w:rPr>
        <w:tab/>
      </w:r>
    </w:p>
    <w:p w:rsidR="0060647D" w:rsidRPr="00AA75C2" w:rsidRDefault="0060647D" w:rsidP="00EE3CDF">
      <w:pPr>
        <w:pStyle w:val="BodyText"/>
        <w:ind w:left="709" w:hanging="709"/>
        <w:rPr>
          <w:rFonts w:ascii="Times New Roman" w:hAnsi="Times New Roman" w:cs="Times New Roman"/>
          <w:sz w:val="26"/>
          <w:szCs w:val="26"/>
        </w:rPr>
      </w:pPr>
      <w:r w:rsidRPr="00AA75C2">
        <w:rPr>
          <w:rFonts w:ascii="Times New Roman" w:hAnsi="Times New Roman" w:cs="Times New Roman"/>
          <w:sz w:val="26"/>
          <w:szCs w:val="26"/>
        </w:rPr>
        <w:t>Roxana Kedei</w:t>
      </w:r>
    </w:p>
    <w:p w:rsidR="0060647D" w:rsidRPr="00AA75C2" w:rsidRDefault="0060647D" w:rsidP="00EE3CDF">
      <w:pPr>
        <w:pStyle w:val="DefaultText"/>
        <w:ind w:left="709" w:hanging="709"/>
        <w:jc w:val="both"/>
        <w:rPr>
          <w:lang w:val="es-ES"/>
        </w:rPr>
      </w:pPr>
    </w:p>
    <w:p w:rsidR="0060647D" w:rsidRPr="00AA75C2" w:rsidRDefault="0060647D" w:rsidP="00EE3CDF">
      <w:pPr>
        <w:pStyle w:val="DefaultText"/>
        <w:ind w:left="709" w:hanging="709"/>
        <w:jc w:val="both"/>
        <w:rPr>
          <w:lang w:val="es-ES"/>
        </w:rPr>
      </w:pPr>
    </w:p>
    <w:p w:rsidR="0060647D" w:rsidRPr="00AA75C2" w:rsidRDefault="0060647D" w:rsidP="00EE3CDF">
      <w:pPr>
        <w:pStyle w:val="DefaultText"/>
        <w:ind w:left="709" w:hanging="709"/>
        <w:jc w:val="both"/>
        <w:rPr>
          <w:sz w:val="26"/>
          <w:szCs w:val="26"/>
          <w:lang w:val="it-IT"/>
        </w:rPr>
      </w:pPr>
      <w:r w:rsidRPr="00AA75C2">
        <w:rPr>
          <w:sz w:val="22"/>
          <w:szCs w:val="22"/>
          <w:lang w:val="it-IT"/>
        </w:rPr>
        <w:t xml:space="preserve"> </w:t>
      </w:r>
      <w:r w:rsidRPr="00AA75C2">
        <w:rPr>
          <w:sz w:val="26"/>
          <w:szCs w:val="26"/>
          <w:lang w:val="it-IT"/>
        </w:rPr>
        <w:t xml:space="preserve">Întocmit, </w:t>
      </w:r>
    </w:p>
    <w:p w:rsidR="0060647D" w:rsidRPr="00AA75C2" w:rsidRDefault="0060647D" w:rsidP="00EE3CDF">
      <w:pPr>
        <w:pStyle w:val="DefaultText"/>
        <w:ind w:left="709" w:hanging="709"/>
        <w:jc w:val="both"/>
        <w:rPr>
          <w:sz w:val="26"/>
          <w:szCs w:val="26"/>
          <w:lang w:val="es-ES"/>
        </w:rPr>
      </w:pPr>
      <w:r w:rsidRPr="00AA75C2">
        <w:rPr>
          <w:sz w:val="26"/>
          <w:szCs w:val="26"/>
          <w:lang w:val="es-ES"/>
        </w:rPr>
        <w:t xml:space="preserve"> Danut Nicolae</w:t>
      </w:r>
    </w:p>
    <w:sectPr w:rsidR="0060647D" w:rsidRPr="00AA75C2" w:rsidSect="005E6148">
      <w:footerReference w:type="default" r:id="rId7"/>
      <w:pgSz w:w="11906" w:h="16838"/>
      <w:pgMar w:top="630" w:right="1440" w:bottom="340" w:left="1021" w:header="0" w:footer="23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47D" w:rsidRDefault="0060647D">
      <w:r>
        <w:separator/>
      </w:r>
    </w:p>
  </w:endnote>
  <w:endnote w:type="continuationSeparator" w:id="0">
    <w:p w:rsidR="0060647D" w:rsidRDefault="00606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ROM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D" w:rsidRDefault="007E0050" w:rsidP="009D2B41">
    <w:pPr>
      <w:pStyle w:val="Footer"/>
      <w:framePr w:wrap="auto" w:vAnchor="text" w:hAnchor="margin" w:xAlign="right" w:y="1"/>
      <w:rPr>
        <w:rStyle w:val="PageNumber"/>
        <w:rFonts w:cs="MS Sans Serif"/>
      </w:rPr>
    </w:pPr>
    <w:r>
      <w:rPr>
        <w:rStyle w:val="PageNumber"/>
        <w:rFonts w:cs="MS Sans Serif"/>
      </w:rPr>
      <w:fldChar w:fldCharType="begin"/>
    </w:r>
    <w:r w:rsidR="0060647D">
      <w:rPr>
        <w:rStyle w:val="PageNumber"/>
        <w:rFonts w:cs="MS Sans Serif"/>
      </w:rPr>
      <w:instrText xml:space="preserve">PAGE  </w:instrText>
    </w:r>
    <w:r>
      <w:rPr>
        <w:rStyle w:val="PageNumber"/>
        <w:rFonts w:cs="MS Sans Serif"/>
      </w:rPr>
      <w:fldChar w:fldCharType="separate"/>
    </w:r>
    <w:r w:rsidR="00E844C4">
      <w:rPr>
        <w:rStyle w:val="PageNumber"/>
        <w:rFonts w:cs="MS Sans Serif"/>
      </w:rPr>
      <w:t>2</w:t>
    </w:r>
    <w:r>
      <w:rPr>
        <w:rStyle w:val="PageNumber"/>
        <w:rFonts w:cs="MS Sans Serif"/>
      </w:rPr>
      <w:fldChar w:fldCharType="end"/>
    </w:r>
  </w:p>
  <w:p w:rsidR="0060647D" w:rsidRPr="006C79B2" w:rsidRDefault="0060647D" w:rsidP="00F4204D">
    <w:pPr>
      <w:pStyle w:val="DefaultText"/>
      <w:ind w:right="360"/>
      <w:rPr>
        <w:i/>
        <w:iCs/>
        <w:sz w:val="20"/>
        <w:szCs w:val="20"/>
      </w:rPr>
    </w:pPr>
    <w:r w:rsidRPr="006C79B2">
      <w:rPr>
        <w:i/>
        <w:iCs/>
        <w:sz w:val="20"/>
        <w:szCs w:val="20"/>
      </w:rPr>
      <w:t>Red. ELCEN / BC /AC Lampi electrice si accesorii</w:t>
    </w:r>
    <w:r>
      <w:rPr>
        <w:i/>
        <w:iCs/>
        <w:sz w:val="20"/>
        <w:szCs w:val="20"/>
      </w:rPr>
      <w:t xml:space="preserve"> </w:t>
    </w:r>
    <w:r w:rsidRPr="006C79B2">
      <w:rPr>
        <w:i/>
        <w:iCs/>
        <w:sz w:val="20"/>
        <w:szCs w:val="20"/>
      </w:rPr>
      <w:t>/iulie</w:t>
    </w:r>
    <w:r>
      <w:rPr>
        <w:i/>
        <w:iCs/>
        <w:sz w:val="20"/>
        <w:szCs w:val="20"/>
      </w:rPr>
      <w:t xml:space="preserve"> </w:t>
    </w:r>
    <w:r w:rsidRPr="006C79B2">
      <w:rPr>
        <w:i/>
        <w:iCs/>
        <w:sz w:val="20"/>
        <w:szCs w:val="20"/>
      </w:rPr>
      <w:t xml:space="preserve"> 2017</w:t>
    </w:r>
  </w:p>
  <w:p w:rsidR="0060647D" w:rsidRDefault="006064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47D" w:rsidRDefault="0060647D">
      <w:r>
        <w:separator/>
      </w:r>
    </w:p>
  </w:footnote>
  <w:footnote w:type="continuationSeparator" w:id="0">
    <w:p w:rsidR="0060647D" w:rsidRDefault="006064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57DD"/>
    <w:multiLevelType w:val="multilevel"/>
    <w:tmpl w:val="0EF8C35E"/>
    <w:lvl w:ilvl="0">
      <w:start w:val="1"/>
      <w:numFmt w:val="upperRoman"/>
      <w:lvlText w:val="%1."/>
      <w:legacy w:legacy="1" w:legacySpace="0" w:legacyIndent="216"/>
      <w:lvlJc w:val="left"/>
      <w:pPr>
        <w:ind w:left="216" w:hanging="216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egacy w:legacy="1" w:legacySpace="0" w:legacyIndent="216"/>
      <w:lvlJc w:val="left"/>
      <w:pPr>
        <w:ind w:left="432" w:hanging="21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egacy w:legacy="1" w:legacySpace="0" w:legacyIndent="216"/>
      <w:lvlJc w:val="left"/>
      <w:pPr>
        <w:ind w:left="648" w:hanging="216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."/>
      <w:legacy w:legacy="1" w:legacySpace="0" w:legacyIndent="216"/>
      <w:lvlJc w:val="left"/>
      <w:pPr>
        <w:ind w:left="864" w:hanging="216"/>
      </w:pPr>
      <w:rPr>
        <w:rFonts w:ascii="Times New Roman" w:hAnsi="Times New Roman" w:cs="Times New Roman" w:hint="default"/>
      </w:rPr>
    </w:lvl>
    <w:lvl w:ilvl="4">
      <w:start w:val="1"/>
      <w:numFmt w:val="lowerRoman"/>
      <w:lvlText w:val="%5."/>
      <w:legacy w:legacy="1" w:legacySpace="0" w:legacyIndent="216"/>
      <w:lvlJc w:val="left"/>
      <w:pPr>
        <w:ind w:left="1080" w:hanging="216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)"/>
      <w:legacy w:legacy="1" w:legacySpace="0" w:legacyIndent="216"/>
      <w:lvlJc w:val="left"/>
      <w:pPr>
        <w:ind w:left="1296" w:hanging="216"/>
      </w:pPr>
      <w:rPr>
        <w:rFonts w:ascii="Times New Roman" w:hAnsi="Times New Roman" w:cs="Times New Roman" w:hint="default"/>
      </w:rPr>
    </w:lvl>
    <w:lvl w:ilvl="6">
      <w:start w:val="1"/>
      <w:numFmt w:val="lowerLetter"/>
      <w:lvlText w:val="%7)"/>
      <w:legacy w:legacy="1" w:legacySpace="0" w:legacyIndent="216"/>
      <w:lvlJc w:val="left"/>
      <w:pPr>
        <w:ind w:left="1512" w:hanging="216"/>
      </w:pPr>
      <w:rPr>
        <w:rFonts w:ascii="Times New Roman" w:hAnsi="Times New Roman" w:cs="Times New Roman" w:hint="default"/>
      </w:rPr>
    </w:lvl>
    <w:lvl w:ilvl="7">
      <w:start w:val="1"/>
      <w:numFmt w:val="lowerRoman"/>
      <w:lvlText w:val="%8)"/>
      <w:legacy w:legacy="1" w:legacySpace="0" w:legacyIndent="216"/>
      <w:lvlJc w:val="left"/>
      <w:pPr>
        <w:ind w:left="1728" w:hanging="216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(%9)"/>
      <w:legacy w:legacy="1" w:legacySpace="0" w:legacyIndent="216"/>
      <w:lvlJc w:val="left"/>
      <w:pPr>
        <w:ind w:left="1944" w:hanging="216"/>
      </w:pPr>
      <w:rPr>
        <w:rFonts w:ascii="Times New Roman" w:hAnsi="Times New Roman" w:cs="Times New Roman" w:hint="default"/>
      </w:rPr>
    </w:lvl>
  </w:abstractNum>
  <w:abstractNum w:abstractNumId="1">
    <w:nsid w:val="0B172DB3"/>
    <w:multiLevelType w:val="multilevel"/>
    <w:tmpl w:val="0EF8C35E"/>
    <w:lvl w:ilvl="0">
      <w:start w:val="1"/>
      <w:numFmt w:val="upperRoman"/>
      <w:lvlText w:val="%1."/>
      <w:legacy w:legacy="1" w:legacySpace="0" w:legacyIndent="216"/>
      <w:lvlJc w:val="left"/>
      <w:pPr>
        <w:ind w:left="216" w:hanging="216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egacy w:legacy="1" w:legacySpace="0" w:legacyIndent="216"/>
      <w:lvlJc w:val="left"/>
      <w:pPr>
        <w:ind w:left="432" w:hanging="21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egacy w:legacy="1" w:legacySpace="0" w:legacyIndent="216"/>
      <w:lvlJc w:val="left"/>
      <w:pPr>
        <w:ind w:left="648" w:hanging="216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."/>
      <w:legacy w:legacy="1" w:legacySpace="0" w:legacyIndent="216"/>
      <w:lvlJc w:val="left"/>
      <w:pPr>
        <w:ind w:left="864" w:hanging="216"/>
      </w:pPr>
      <w:rPr>
        <w:rFonts w:ascii="Times New Roman" w:hAnsi="Times New Roman" w:cs="Times New Roman" w:hint="default"/>
      </w:rPr>
    </w:lvl>
    <w:lvl w:ilvl="4">
      <w:start w:val="1"/>
      <w:numFmt w:val="lowerRoman"/>
      <w:lvlText w:val="%5."/>
      <w:legacy w:legacy="1" w:legacySpace="0" w:legacyIndent="216"/>
      <w:lvlJc w:val="left"/>
      <w:pPr>
        <w:ind w:left="1080" w:hanging="216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)"/>
      <w:legacy w:legacy="1" w:legacySpace="0" w:legacyIndent="216"/>
      <w:lvlJc w:val="left"/>
      <w:pPr>
        <w:ind w:left="1296" w:hanging="216"/>
      </w:pPr>
      <w:rPr>
        <w:rFonts w:ascii="Times New Roman" w:hAnsi="Times New Roman" w:cs="Times New Roman" w:hint="default"/>
      </w:rPr>
    </w:lvl>
    <w:lvl w:ilvl="6">
      <w:start w:val="1"/>
      <w:numFmt w:val="lowerLetter"/>
      <w:lvlText w:val="%7)"/>
      <w:legacy w:legacy="1" w:legacySpace="0" w:legacyIndent="216"/>
      <w:lvlJc w:val="left"/>
      <w:pPr>
        <w:ind w:left="1512" w:hanging="216"/>
      </w:pPr>
      <w:rPr>
        <w:rFonts w:ascii="Times New Roman" w:hAnsi="Times New Roman" w:cs="Times New Roman" w:hint="default"/>
      </w:rPr>
    </w:lvl>
    <w:lvl w:ilvl="7">
      <w:start w:val="1"/>
      <w:numFmt w:val="lowerRoman"/>
      <w:lvlText w:val="%8)"/>
      <w:legacy w:legacy="1" w:legacySpace="0" w:legacyIndent="216"/>
      <w:lvlJc w:val="left"/>
      <w:pPr>
        <w:ind w:left="1728" w:hanging="216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(%9)"/>
      <w:legacy w:legacy="1" w:legacySpace="0" w:legacyIndent="216"/>
      <w:lvlJc w:val="left"/>
      <w:pPr>
        <w:ind w:left="1944" w:hanging="216"/>
      </w:pPr>
      <w:rPr>
        <w:rFonts w:ascii="Times New Roman" w:hAnsi="Times New Roman" w:cs="Times New Roman" w:hint="default"/>
      </w:rPr>
    </w:lvl>
  </w:abstractNum>
  <w:abstractNum w:abstractNumId="2">
    <w:nsid w:val="1B1067CA"/>
    <w:multiLevelType w:val="multilevel"/>
    <w:tmpl w:val="0EF8C35E"/>
    <w:lvl w:ilvl="0">
      <w:start w:val="1"/>
      <w:numFmt w:val="upperRoman"/>
      <w:lvlText w:val="%1."/>
      <w:legacy w:legacy="1" w:legacySpace="0" w:legacyIndent="216"/>
      <w:lvlJc w:val="left"/>
      <w:pPr>
        <w:ind w:left="216" w:hanging="216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egacy w:legacy="1" w:legacySpace="0" w:legacyIndent="216"/>
      <w:lvlJc w:val="left"/>
      <w:pPr>
        <w:ind w:left="432" w:hanging="21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egacy w:legacy="1" w:legacySpace="0" w:legacyIndent="216"/>
      <w:lvlJc w:val="left"/>
      <w:pPr>
        <w:ind w:left="648" w:hanging="216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."/>
      <w:legacy w:legacy="1" w:legacySpace="0" w:legacyIndent="216"/>
      <w:lvlJc w:val="left"/>
      <w:pPr>
        <w:ind w:left="864" w:hanging="216"/>
      </w:pPr>
      <w:rPr>
        <w:rFonts w:ascii="Times New Roman" w:hAnsi="Times New Roman" w:cs="Times New Roman" w:hint="default"/>
      </w:rPr>
    </w:lvl>
    <w:lvl w:ilvl="4">
      <w:start w:val="1"/>
      <w:numFmt w:val="lowerRoman"/>
      <w:lvlText w:val="%5."/>
      <w:legacy w:legacy="1" w:legacySpace="0" w:legacyIndent="216"/>
      <w:lvlJc w:val="left"/>
      <w:pPr>
        <w:ind w:left="1080" w:hanging="216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)"/>
      <w:legacy w:legacy="1" w:legacySpace="0" w:legacyIndent="216"/>
      <w:lvlJc w:val="left"/>
      <w:pPr>
        <w:ind w:left="1296" w:hanging="216"/>
      </w:pPr>
      <w:rPr>
        <w:rFonts w:ascii="Times New Roman" w:hAnsi="Times New Roman" w:cs="Times New Roman" w:hint="default"/>
      </w:rPr>
    </w:lvl>
    <w:lvl w:ilvl="6">
      <w:start w:val="1"/>
      <w:numFmt w:val="lowerLetter"/>
      <w:lvlText w:val="%7)"/>
      <w:legacy w:legacy="1" w:legacySpace="0" w:legacyIndent="216"/>
      <w:lvlJc w:val="left"/>
      <w:pPr>
        <w:ind w:left="1512" w:hanging="216"/>
      </w:pPr>
      <w:rPr>
        <w:rFonts w:ascii="Times New Roman" w:hAnsi="Times New Roman" w:cs="Times New Roman" w:hint="default"/>
      </w:rPr>
    </w:lvl>
    <w:lvl w:ilvl="7">
      <w:start w:val="1"/>
      <w:numFmt w:val="lowerRoman"/>
      <w:lvlText w:val="%8)"/>
      <w:legacy w:legacy="1" w:legacySpace="0" w:legacyIndent="216"/>
      <w:lvlJc w:val="left"/>
      <w:pPr>
        <w:ind w:left="1728" w:hanging="216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(%9)"/>
      <w:legacy w:legacy="1" w:legacySpace="0" w:legacyIndent="216"/>
      <w:lvlJc w:val="left"/>
      <w:pPr>
        <w:ind w:left="1944" w:hanging="216"/>
      </w:pPr>
      <w:rPr>
        <w:rFonts w:ascii="Times New Roman" w:hAnsi="Times New Roman" w:cs="Times New Roman" w:hint="default"/>
      </w:rPr>
    </w:lvl>
  </w:abstractNum>
  <w:abstractNum w:abstractNumId="3">
    <w:nsid w:val="278969FE"/>
    <w:multiLevelType w:val="hybridMultilevel"/>
    <w:tmpl w:val="34DA07AE"/>
    <w:lvl w:ilvl="0" w:tplc="3BB60D12">
      <w:start w:val="1"/>
      <w:numFmt w:val="decimal"/>
      <w:lvlText w:val="%1)"/>
      <w:lvlJc w:val="left"/>
      <w:pPr>
        <w:ind w:left="720" w:hanging="360"/>
      </w:pPr>
      <w:rPr>
        <w:rFonts w:eastAsia="Arial Unicode MS"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F81B29"/>
    <w:multiLevelType w:val="hybridMultilevel"/>
    <w:tmpl w:val="FB78D5AA"/>
    <w:lvl w:ilvl="0" w:tplc="A1548FC4">
      <w:start w:val="1"/>
      <w:numFmt w:val="decimal"/>
      <w:lvlText w:val="%1)"/>
      <w:lvlJc w:val="left"/>
      <w:pPr>
        <w:ind w:left="720" w:hanging="360"/>
      </w:pPr>
      <w:rPr>
        <w:rFonts w:eastAsia="Arial Unicode MS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B080C0E"/>
    <w:multiLevelType w:val="hybridMultilevel"/>
    <w:tmpl w:val="8004960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D46013C"/>
    <w:multiLevelType w:val="multilevel"/>
    <w:tmpl w:val="0EF8C35E"/>
    <w:lvl w:ilvl="0">
      <w:start w:val="1"/>
      <w:numFmt w:val="upperRoman"/>
      <w:lvlText w:val="%1."/>
      <w:legacy w:legacy="1" w:legacySpace="0" w:legacyIndent="216"/>
      <w:lvlJc w:val="left"/>
      <w:pPr>
        <w:ind w:left="216" w:hanging="216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egacy w:legacy="1" w:legacySpace="0" w:legacyIndent="216"/>
      <w:lvlJc w:val="left"/>
      <w:pPr>
        <w:ind w:left="432" w:hanging="21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egacy w:legacy="1" w:legacySpace="0" w:legacyIndent="216"/>
      <w:lvlJc w:val="left"/>
      <w:pPr>
        <w:ind w:left="648" w:hanging="216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."/>
      <w:legacy w:legacy="1" w:legacySpace="0" w:legacyIndent="216"/>
      <w:lvlJc w:val="left"/>
      <w:pPr>
        <w:ind w:left="864" w:hanging="216"/>
      </w:pPr>
      <w:rPr>
        <w:rFonts w:ascii="Times New Roman" w:hAnsi="Times New Roman" w:cs="Times New Roman" w:hint="default"/>
      </w:rPr>
    </w:lvl>
    <w:lvl w:ilvl="4">
      <w:start w:val="1"/>
      <w:numFmt w:val="lowerRoman"/>
      <w:lvlText w:val="%5."/>
      <w:legacy w:legacy="1" w:legacySpace="0" w:legacyIndent="216"/>
      <w:lvlJc w:val="left"/>
      <w:pPr>
        <w:ind w:left="1080" w:hanging="216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)"/>
      <w:legacy w:legacy="1" w:legacySpace="0" w:legacyIndent="216"/>
      <w:lvlJc w:val="left"/>
      <w:pPr>
        <w:ind w:left="1296" w:hanging="216"/>
      </w:pPr>
      <w:rPr>
        <w:rFonts w:ascii="Times New Roman" w:hAnsi="Times New Roman" w:cs="Times New Roman" w:hint="default"/>
      </w:rPr>
    </w:lvl>
    <w:lvl w:ilvl="6">
      <w:start w:val="1"/>
      <w:numFmt w:val="lowerLetter"/>
      <w:lvlText w:val="%7)"/>
      <w:legacy w:legacy="1" w:legacySpace="0" w:legacyIndent="216"/>
      <w:lvlJc w:val="left"/>
      <w:pPr>
        <w:ind w:left="1512" w:hanging="216"/>
      </w:pPr>
      <w:rPr>
        <w:rFonts w:ascii="Times New Roman" w:hAnsi="Times New Roman" w:cs="Times New Roman" w:hint="default"/>
      </w:rPr>
    </w:lvl>
    <w:lvl w:ilvl="7">
      <w:start w:val="1"/>
      <w:numFmt w:val="lowerRoman"/>
      <w:lvlText w:val="%8)"/>
      <w:legacy w:legacy="1" w:legacySpace="0" w:legacyIndent="216"/>
      <w:lvlJc w:val="left"/>
      <w:pPr>
        <w:ind w:left="1209" w:hanging="216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(%9)"/>
      <w:legacy w:legacy="1" w:legacySpace="0" w:legacyIndent="216"/>
      <w:lvlJc w:val="left"/>
      <w:pPr>
        <w:ind w:left="1944" w:hanging="216"/>
      </w:pPr>
      <w:rPr>
        <w:rFonts w:ascii="Times New Roman" w:hAnsi="Times New Roman" w:cs="Times New Roman" w:hint="default"/>
      </w:rPr>
    </w:lvl>
  </w:abstractNum>
  <w:abstractNum w:abstractNumId="7">
    <w:nsid w:val="32675D15"/>
    <w:multiLevelType w:val="multilevel"/>
    <w:tmpl w:val="0EF8C35E"/>
    <w:lvl w:ilvl="0">
      <w:start w:val="1"/>
      <w:numFmt w:val="upperRoman"/>
      <w:lvlText w:val="%1."/>
      <w:legacy w:legacy="1" w:legacySpace="0" w:legacyIndent="216"/>
      <w:lvlJc w:val="left"/>
      <w:pPr>
        <w:ind w:left="216" w:hanging="216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egacy w:legacy="1" w:legacySpace="0" w:legacyIndent="216"/>
      <w:lvlJc w:val="left"/>
      <w:pPr>
        <w:ind w:left="432" w:hanging="21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egacy w:legacy="1" w:legacySpace="0" w:legacyIndent="216"/>
      <w:lvlJc w:val="left"/>
      <w:pPr>
        <w:ind w:left="648" w:hanging="216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."/>
      <w:legacy w:legacy="1" w:legacySpace="0" w:legacyIndent="216"/>
      <w:lvlJc w:val="left"/>
      <w:pPr>
        <w:ind w:left="864" w:hanging="216"/>
      </w:pPr>
      <w:rPr>
        <w:rFonts w:ascii="Times New Roman" w:hAnsi="Times New Roman" w:cs="Times New Roman" w:hint="default"/>
      </w:rPr>
    </w:lvl>
    <w:lvl w:ilvl="4">
      <w:start w:val="1"/>
      <w:numFmt w:val="lowerRoman"/>
      <w:lvlText w:val="%5."/>
      <w:legacy w:legacy="1" w:legacySpace="0" w:legacyIndent="216"/>
      <w:lvlJc w:val="left"/>
      <w:pPr>
        <w:ind w:left="1080" w:hanging="216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)"/>
      <w:legacy w:legacy="1" w:legacySpace="0" w:legacyIndent="216"/>
      <w:lvlJc w:val="left"/>
      <w:pPr>
        <w:ind w:left="1296" w:hanging="216"/>
      </w:pPr>
      <w:rPr>
        <w:rFonts w:ascii="Times New Roman" w:hAnsi="Times New Roman" w:cs="Times New Roman" w:hint="default"/>
      </w:rPr>
    </w:lvl>
    <w:lvl w:ilvl="6">
      <w:start w:val="1"/>
      <w:numFmt w:val="lowerLetter"/>
      <w:lvlText w:val="%7)"/>
      <w:legacy w:legacy="1" w:legacySpace="0" w:legacyIndent="216"/>
      <w:lvlJc w:val="left"/>
      <w:pPr>
        <w:ind w:left="1512" w:hanging="216"/>
      </w:pPr>
      <w:rPr>
        <w:rFonts w:ascii="Times New Roman" w:hAnsi="Times New Roman" w:cs="Times New Roman" w:hint="default"/>
      </w:rPr>
    </w:lvl>
    <w:lvl w:ilvl="7">
      <w:start w:val="1"/>
      <w:numFmt w:val="lowerRoman"/>
      <w:lvlText w:val="%8)"/>
      <w:legacy w:legacy="1" w:legacySpace="0" w:legacyIndent="216"/>
      <w:lvlJc w:val="left"/>
      <w:pPr>
        <w:ind w:left="1728" w:hanging="216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(%9)"/>
      <w:legacy w:legacy="1" w:legacySpace="0" w:legacyIndent="216"/>
      <w:lvlJc w:val="left"/>
      <w:pPr>
        <w:ind w:left="1944" w:hanging="216"/>
      </w:pPr>
      <w:rPr>
        <w:rFonts w:ascii="Times New Roman" w:hAnsi="Times New Roman" w:cs="Times New Roman" w:hint="default"/>
      </w:rPr>
    </w:lvl>
  </w:abstractNum>
  <w:abstractNum w:abstractNumId="8">
    <w:nsid w:val="347E756F"/>
    <w:multiLevelType w:val="singleLevel"/>
    <w:tmpl w:val="EC16A81C"/>
    <w:lvl w:ilvl="0">
      <w:numFmt w:val="none"/>
      <w:lvlText w:val="j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>
    <w:nsid w:val="483266C5"/>
    <w:multiLevelType w:val="hybridMultilevel"/>
    <w:tmpl w:val="FCF02688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78D71DD"/>
    <w:multiLevelType w:val="singleLevel"/>
    <w:tmpl w:val="1006FA4E"/>
    <w:lvl w:ilvl="0">
      <w:numFmt w:val="none"/>
      <w:lvlText w:val="k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>
    <w:nsid w:val="5FEB0A1E"/>
    <w:multiLevelType w:val="hybridMultilevel"/>
    <w:tmpl w:val="804451B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25B12D4"/>
    <w:multiLevelType w:val="hybridMultilevel"/>
    <w:tmpl w:val="3A845B1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EA73B11"/>
    <w:multiLevelType w:val="hybridMultilevel"/>
    <w:tmpl w:val="74BE319C"/>
    <w:lvl w:ilvl="0" w:tplc="280CB4AA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4"/>
  </w:num>
  <w:num w:numId="11">
    <w:abstractNumId w:val="5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228"/>
    <w:rsid w:val="00003621"/>
    <w:rsid w:val="00004F4F"/>
    <w:rsid w:val="00016EEA"/>
    <w:rsid w:val="00026095"/>
    <w:rsid w:val="0004047B"/>
    <w:rsid w:val="00054997"/>
    <w:rsid w:val="00056B06"/>
    <w:rsid w:val="00060201"/>
    <w:rsid w:val="000730A5"/>
    <w:rsid w:val="00093571"/>
    <w:rsid w:val="000A1CC8"/>
    <w:rsid w:val="000B1C83"/>
    <w:rsid w:val="000B344B"/>
    <w:rsid w:val="000C08F8"/>
    <w:rsid w:val="000D1C9B"/>
    <w:rsid w:val="000E0CF3"/>
    <w:rsid w:val="000E65E8"/>
    <w:rsid w:val="000F0817"/>
    <w:rsid w:val="000F7C26"/>
    <w:rsid w:val="001069F4"/>
    <w:rsid w:val="001101BC"/>
    <w:rsid w:val="00111896"/>
    <w:rsid w:val="00120422"/>
    <w:rsid w:val="00130EC5"/>
    <w:rsid w:val="00140F7C"/>
    <w:rsid w:val="00143782"/>
    <w:rsid w:val="001553E1"/>
    <w:rsid w:val="00166940"/>
    <w:rsid w:val="00174292"/>
    <w:rsid w:val="00190507"/>
    <w:rsid w:val="00194292"/>
    <w:rsid w:val="001A2DFA"/>
    <w:rsid w:val="001A38C9"/>
    <w:rsid w:val="001B08AF"/>
    <w:rsid w:val="001B3E10"/>
    <w:rsid w:val="001C75C9"/>
    <w:rsid w:val="001D0E20"/>
    <w:rsid w:val="001D36C0"/>
    <w:rsid w:val="001F0B14"/>
    <w:rsid w:val="001F2D25"/>
    <w:rsid w:val="001F2E67"/>
    <w:rsid w:val="001F7A8A"/>
    <w:rsid w:val="00213513"/>
    <w:rsid w:val="002176E2"/>
    <w:rsid w:val="0022107C"/>
    <w:rsid w:val="002352E2"/>
    <w:rsid w:val="00253741"/>
    <w:rsid w:val="00262B71"/>
    <w:rsid w:val="00266C06"/>
    <w:rsid w:val="00275C88"/>
    <w:rsid w:val="002832CC"/>
    <w:rsid w:val="002909CC"/>
    <w:rsid w:val="00291A56"/>
    <w:rsid w:val="00293702"/>
    <w:rsid w:val="002B03D2"/>
    <w:rsid w:val="002B50D3"/>
    <w:rsid w:val="002C07D4"/>
    <w:rsid w:val="002D42E4"/>
    <w:rsid w:val="002D647C"/>
    <w:rsid w:val="002E0711"/>
    <w:rsid w:val="002E55BE"/>
    <w:rsid w:val="002F0E94"/>
    <w:rsid w:val="002F274A"/>
    <w:rsid w:val="00314462"/>
    <w:rsid w:val="00326833"/>
    <w:rsid w:val="003445A3"/>
    <w:rsid w:val="003608E1"/>
    <w:rsid w:val="00366979"/>
    <w:rsid w:val="00367E78"/>
    <w:rsid w:val="0038174C"/>
    <w:rsid w:val="003858AB"/>
    <w:rsid w:val="003935FE"/>
    <w:rsid w:val="003955BB"/>
    <w:rsid w:val="003A6A96"/>
    <w:rsid w:val="003A72B3"/>
    <w:rsid w:val="003C49F7"/>
    <w:rsid w:val="003D3452"/>
    <w:rsid w:val="003D5C18"/>
    <w:rsid w:val="00404AA3"/>
    <w:rsid w:val="00422408"/>
    <w:rsid w:val="004274CF"/>
    <w:rsid w:val="00434327"/>
    <w:rsid w:val="00445DBA"/>
    <w:rsid w:val="00447767"/>
    <w:rsid w:val="00453B1B"/>
    <w:rsid w:val="00462D7A"/>
    <w:rsid w:val="004639F7"/>
    <w:rsid w:val="00466132"/>
    <w:rsid w:val="004700BE"/>
    <w:rsid w:val="00486F08"/>
    <w:rsid w:val="0049392D"/>
    <w:rsid w:val="004A1E33"/>
    <w:rsid w:val="004B3780"/>
    <w:rsid w:val="004B440E"/>
    <w:rsid w:val="004B6652"/>
    <w:rsid w:val="004B7F2E"/>
    <w:rsid w:val="004C53F4"/>
    <w:rsid w:val="004E0466"/>
    <w:rsid w:val="004E3C19"/>
    <w:rsid w:val="004E55E8"/>
    <w:rsid w:val="004F5696"/>
    <w:rsid w:val="004F59F9"/>
    <w:rsid w:val="00514ECF"/>
    <w:rsid w:val="00532879"/>
    <w:rsid w:val="005375DD"/>
    <w:rsid w:val="00537DE3"/>
    <w:rsid w:val="005422B6"/>
    <w:rsid w:val="00547173"/>
    <w:rsid w:val="00552CF9"/>
    <w:rsid w:val="00556092"/>
    <w:rsid w:val="005B2FB2"/>
    <w:rsid w:val="005B3AA4"/>
    <w:rsid w:val="005B51C0"/>
    <w:rsid w:val="005C56C8"/>
    <w:rsid w:val="005C6B66"/>
    <w:rsid w:val="005D44B7"/>
    <w:rsid w:val="005E4BA6"/>
    <w:rsid w:val="005E6148"/>
    <w:rsid w:val="005F250D"/>
    <w:rsid w:val="0060647D"/>
    <w:rsid w:val="006134D9"/>
    <w:rsid w:val="00625E7D"/>
    <w:rsid w:val="00631C21"/>
    <w:rsid w:val="00640973"/>
    <w:rsid w:val="006424CE"/>
    <w:rsid w:val="00645DCD"/>
    <w:rsid w:val="00651533"/>
    <w:rsid w:val="006612F3"/>
    <w:rsid w:val="00667CCE"/>
    <w:rsid w:val="00673A00"/>
    <w:rsid w:val="00680F1B"/>
    <w:rsid w:val="006817D0"/>
    <w:rsid w:val="00691A42"/>
    <w:rsid w:val="0069662A"/>
    <w:rsid w:val="006A6683"/>
    <w:rsid w:val="006A70CC"/>
    <w:rsid w:val="006A73A7"/>
    <w:rsid w:val="006B482A"/>
    <w:rsid w:val="006B6BC8"/>
    <w:rsid w:val="006C79B2"/>
    <w:rsid w:val="006D033D"/>
    <w:rsid w:val="006D14F0"/>
    <w:rsid w:val="006D255B"/>
    <w:rsid w:val="006D2BF1"/>
    <w:rsid w:val="006D63AB"/>
    <w:rsid w:val="006D65ED"/>
    <w:rsid w:val="006E1848"/>
    <w:rsid w:val="006F198F"/>
    <w:rsid w:val="006F43A4"/>
    <w:rsid w:val="006F7AF5"/>
    <w:rsid w:val="007103AE"/>
    <w:rsid w:val="0071261C"/>
    <w:rsid w:val="00721E2F"/>
    <w:rsid w:val="007252A8"/>
    <w:rsid w:val="00730FD7"/>
    <w:rsid w:val="00734278"/>
    <w:rsid w:val="00764A50"/>
    <w:rsid w:val="007711B3"/>
    <w:rsid w:val="00771289"/>
    <w:rsid w:val="007719B8"/>
    <w:rsid w:val="00793DC4"/>
    <w:rsid w:val="007A609E"/>
    <w:rsid w:val="007B1B44"/>
    <w:rsid w:val="007B51E7"/>
    <w:rsid w:val="007E0050"/>
    <w:rsid w:val="008000CE"/>
    <w:rsid w:val="0080751C"/>
    <w:rsid w:val="00816824"/>
    <w:rsid w:val="0081769C"/>
    <w:rsid w:val="00820C4B"/>
    <w:rsid w:val="008300F4"/>
    <w:rsid w:val="00830958"/>
    <w:rsid w:val="008351A3"/>
    <w:rsid w:val="008604C3"/>
    <w:rsid w:val="008609F4"/>
    <w:rsid w:val="00861A45"/>
    <w:rsid w:val="00863B42"/>
    <w:rsid w:val="00864CA7"/>
    <w:rsid w:val="00867F2A"/>
    <w:rsid w:val="008828DC"/>
    <w:rsid w:val="008833A5"/>
    <w:rsid w:val="00896CB3"/>
    <w:rsid w:val="008A038E"/>
    <w:rsid w:val="008C5389"/>
    <w:rsid w:val="008D132A"/>
    <w:rsid w:val="008D1895"/>
    <w:rsid w:val="008D5D3D"/>
    <w:rsid w:val="008E5C17"/>
    <w:rsid w:val="008E7228"/>
    <w:rsid w:val="008F262C"/>
    <w:rsid w:val="008F28E4"/>
    <w:rsid w:val="00901BE7"/>
    <w:rsid w:val="0090330A"/>
    <w:rsid w:val="009071E7"/>
    <w:rsid w:val="0090739A"/>
    <w:rsid w:val="009356F9"/>
    <w:rsid w:val="009366E1"/>
    <w:rsid w:val="0093764F"/>
    <w:rsid w:val="00943204"/>
    <w:rsid w:val="009465F6"/>
    <w:rsid w:val="00954D79"/>
    <w:rsid w:val="009603ED"/>
    <w:rsid w:val="0096360D"/>
    <w:rsid w:val="00967B9D"/>
    <w:rsid w:val="0097283E"/>
    <w:rsid w:val="0098180E"/>
    <w:rsid w:val="00981DFD"/>
    <w:rsid w:val="009943F1"/>
    <w:rsid w:val="009A302B"/>
    <w:rsid w:val="009A70E1"/>
    <w:rsid w:val="009B2916"/>
    <w:rsid w:val="009C35CC"/>
    <w:rsid w:val="009C479D"/>
    <w:rsid w:val="009C5D20"/>
    <w:rsid w:val="009D2B41"/>
    <w:rsid w:val="009D4CF7"/>
    <w:rsid w:val="009E62E7"/>
    <w:rsid w:val="00A02B7D"/>
    <w:rsid w:val="00A06824"/>
    <w:rsid w:val="00A13B00"/>
    <w:rsid w:val="00A13D3B"/>
    <w:rsid w:val="00A23D65"/>
    <w:rsid w:val="00A23F4D"/>
    <w:rsid w:val="00A2737B"/>
    <w:rsid w:val="00A73C08"/>
    <w:rsid w:val="00A744AF"/>
    <w:rsid w:val="00A76370"/>
    <w:rsid w:val="00AA1402"/>
    <w:rsid w:val="00AA75C2"/>
    <w:rsid w:val="00AB160B"/>
    <w:rsid w:val="00AC062B"/>
    <w:rsid w:val="00AD6490"/>
    <w:rsid w:val="00AE262E"/>
    <w:rsid w:val="00AF0160"/>
    <w:rsid w:val="00AF5CBF"/>
    <w:rsid w:val="00B11E37"/>
    <w:rsid w:val="00B17E29"/>
    <w:rsid w:val="00B20548"/>
    <w:rsid w:val="00B2099C"/>
    <w:rsid w:val="00B225F5"/>
    <w:rsid w:val="00B22D27"/>
    <w:rsid w:val="00B35787"/>
    <w:rsid w:val="00B40DB2"/>
    <w:rsid w:val="00B45BAA"/>
    <w:rsid w:val="00B513A4"/>
    <w:rsid w:val="00B560B1"/>
    <w:rsid w:val="00B63C83"/>
    <w:rsid w:val="00B965DA"/>
    <w:rsid w:val="00BA37A0"/>
    <w:rsid w:val="00BA728E"/>
    <w:rsid w:val="00BB4B02"/>
    <w:rsid w:val="00BC1EB8"/>
    <w:rsid w:val="00BC2450"/>
    <w:rsid w:val="00BE1E2C"/>
    <w:rsid w:val="00BE647C"/>
    <w:rsid w:val="00C00D32"/>
    <w:rsid w:val="00C178E4"/>
    <w:rsid w:val="00C413FD"/>
    <w:rsid w:val="00C5032B"/>
    <w:rsid w:val="00C5326C"/>
    <w:rsid w:val="00C55243"/>
    <w:rsid w:val="00C67569"/>
    <w:rsid w:val="00C677AD"/>
    <w:rsid w:val="00C7599F"/>
    <w:rsid w:val="00C82F07"/>
    <w:rsid w:val="00C96EF4"/>
    <w:rsid w:val="00CA08CA"/>
    <w:rsid w:val="00CA5750"/>
    <w:rsid w:val="00D04DCA"/>
    <w:rsid w:val="00D13FE1"/>
    <w:rsid w:val="00D31644"/>
    <w:rsid w:val="00D32BBF"/>
    <w:rsid w:val="00D352A4"/>
    <w:rsid w:val="00D558C7"/>
    <w:rsid w:val="00D66CF7"/>
    <w:rsid w:val="00D73C6F"/>
    <w:rsid w:val="00D90B47"/>
    <w:rsid w:val="00D927C3"/>
    <w:rsid w:val="00D96D27"/>
    <w:rsid w:val="00DB219C"/>
    <w:rsid w:val="00DB3F72"/>
    <w:rsid w:val="00DC03E2"/>
    <w:rsid w:val="00DD4617"/>
    <w:rsid w:val="00DD6556"/>
    <w:rsid w:val="00DD7DF2"/>
    <w:rsid w:val="00DE0508"/>
    <w:rsid w:val="00DF2D38"/>
    <w:rsid w:val="00E01C68"/>
    <w:rsid w:val="00E075A3"/>
    <w:rsid w:val="00E139CB"/>
    <w:rsid w:val="00E160B4"/>
    <w:rsid w:val="00E17764"/>
    <w:rsid w:val="00E23426"/>
    <w:rsid w:val="00E412D6"/>
    <w:rsid w:val="00E447C4"/>
    <w:rsid w:val="00E844C4"/>
    <w:rsid w:val="00E85393"/>
    <w:rsid w:val="00E90443"/>
    <w:rsid w:val="00E9100E"/>
    <w:rsid w:val="00E9735D"/>
    <w:rsid w:val="00EA5121"/>
    <w:rsid w:val="00EB5BC2"/>
    <w:rsid w:val="00EC55A9"/>
    <w:rsid w:val="00ED129E"/>
    <w:rsid w:val="00ED1E8A"/>
    <w:rsid w:val="00ED77E7"/>
    <w:rsid w:val="00EE3CDF"/>
    <w:rsid w:val="00EE4545"/>
    <w:rsid w:val="00EF4A55"/>
    <w:rsid w:val="00F108C3"/>
    <w:rsid w:val="00F13CEF"/>
    <w:rsid w:val="00F14AB1"/>
    <w:rsid w:val="00F275C9"/>
    <w:rsid w:val="00F4204D"/>
    <w:rsid w:val="00F45DB7"/>
    <w:rsid w:val="00F53F54"/>
    <w:rsid w:val="00F56242"/>
    <w:rsid w:val="00F6453C"/>
    <w:rsid w:val="00F845E7"/>
    <w:rsid w:val="00FA3643"/>
    <w:rsid w:val="00FA3BA3"/>
    <w:rsid w:val="00FA6A36"/>
    <w:rsid w:val="00FB77D1"/>
    <w:rsid w:val="00FC2557"/>
    <w:rsid w:val="00FC3DE6"/>
    <w:rsid w:val="00FC7735"/>
    <w:rsid w:val="00FD2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6C0"/>
    <w:rPr>
      <w:rFonts w:ascii="MS Sans Serif" w:hAnsi="MS Sans Serif" w:cs="MS Sans Serif"/>
      <w:noProof/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rsid w:val="001D36C0"/>
    <w:pPr>
      <w:spacing w:before="280"/>
      <w:outlineLvl w:val="0"/>
    </w:pPr>
    <w:rPr>
      <w:rFonts w:ascii="Arial Black" w:hAnsi="Arial Black" w:cs="Arial Black"/>
      <w:sz w:val="28"/>
      <w:szCs w:val="28"/>
    </w:rPr>
  </w:style>
  <w:style w:type="paragraph" w:styleId="Heading2">
    <w:name w:val="heading 2"/>
    <w:basedOn w:val="Normal"/>
    <w:link w:val="Heading2Char"/>
    <w:uiPriority w:val="99"/>
    <w:qFormat/>
    <w:rsid w:val="001D36C0"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1D36C0"/>
    <w:pPr>
      <w:spacing w:before="120"/>
      <w:outlineLvl w:val="2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67569"/>
    <w:pPr>
      <w:spacing w:before="240" w:after="60"/>
      <w:outlineLvl w:val="4"/>
    </w:pPr>
    <w:rPr>
      <w:b/>
      <w:bCs/>
      <w:i/>
      <w:iCs/>
      <w:noProof w:val="0"/>
      <w:sz w:val="26"/>
      <w:szCs w:val="26"/>
      <w:lang w:val="ro-RO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67569"/>
    <w:pPr>
      <w:spacing w:before="240" w:after="60"/>
      <w:outlineLvl w:val="6"/>
    </w:pPr>
    <w:rPr>
      <w:noProof w:val="0"/>
      <w:sz w:val="24"/>
      <w:szCs w:val="24"/>
      <w:lang w:val="ro-RO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67569"/>
    <w:pPr>
      <w:spacing w:before="240" w:after="60"/>
      <w:outlineLvl w:val="7"/>
    </w:pPr>
    <w:rPr>
      <w:i/>
      <w:iCs/>
      <w:noProof w:val="0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730A5"/>
    <w:rPr>
      <w:rFonts w:ascii="Cambria" w:hAnsi="Cambria" w:cs="Cambria"/>
      <w:b/>
      <w:bCs/>
      <w:noProof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730A5"/>
    <w:rPr>
      <w:rFonts w:ascii="Cambria" w:hAnsi="Cambria" w:cs="Cambria"/>
      <w:b/>
      <w:bCs/>
      <w:i/>
      <w:i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730A5"/>
    <w:rPr>
      <w:rFonts w:ascii="Cambria" w:hAnsi="Cambria" w:cs="Cambria"/>
      <w:b/>
      <w:bCs/>
      <w:noProof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67569"/>
    <w:rPr>
      <w:rFonts w:cs="Times New Roman"/>
      <w:b/>
      <w:bCs/>
      <w:i/>
      <w:iCs/>
      <w:sz w:val="26"/>
      <w:szCs w:val="26"/>
      <w:lang w:val="ro-RO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67569"/>
    <w:rPr>
      <w:rFonts w:cs="Times New Roman"/>
      <w:sz w:val="24"/>
      <w:szCs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67569"/>
    <w:rPr>
      <w:rFonts w:cs="Times New Roman"/>
      <w:i/>
      <w:iCs/>
      <w:sz w:val="24"/>
      <w:szCs w:val="24"/>
      <w:lang w:val="ro-RO"/>
    </w:rPr>
  </w:style>
  <w:style w:type="paragraph" w:styleId="Title">
    <w:name w:val="Title"/>
    <w:basedOn w:val="Normal"/>
    <w:link w:val="TitleChar"/>
    <w:uiPriority w:val="99"/>
    <w:qFormat/>
    <w:rsid w:val="001D36C0"/>
    <w:pPr>
      <w:spacing w:after="240"/>
      <w:jc w:val="center"/>
    </w:pPr>
    <w:rPr>
      <w:rFonts w:ascii="Arial Black" w:hAnsi="Arial Black" w:cs="Arial Black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0730A5"/>
    <w:rPr>
      <w:rFonts w:ascii="Cambria" w:hAnsi="Cambria" w:cs="Cambria"/>
      <w:b/>
      <w:bCs/>
      <w:noProof/>
      <w:kern w:val="28"/>
      <w:sz w:val="32"/>
      <w:szCs w:val="32"/>
    </w:rPr>
  </w:style>
  <w:style w:type="paragraph" w:customStyle="1" w:styleId="DefaultText2">
    <w:name w:val="Default Text:2"/>
    <w:basedOn w:val="Normal"/>
    <w:uiPriority w:val="99"/>
    <w:rsid w:val="001D36C0"/>
    <w:rPr>
      <w:sz w:val="24"/>
      <w:szCs w:val="24"/>
    </w:rPr>
  </w:style>
  <w:style w:type="paragraph" w:customStyle="1" w:styleId="DefaultText1">
    <w:name w:val="Default Text:1"/>
    <w:basedOn w:val="Normal"/>
    <w:uiPriority w:val="99"/>
    <w:rsid w:val="001D36C0"/>
    <w:rPr>
      <w:sz w:val="24"/>
      <w:szCs w:val="24"/>
    </w:rPr>
  </w:style>
  <w:style w:type="paragraph" w:customStyle="1" w:styleId="OutlineNotIndented">
    <w:name w:val="Outline (Not Indented)"/>
    <w:basedOn w:val="Normal"/>
    <w:uiPriority w:val="99"/>
    <w:rsid w:val="001D36C0"/>
    <w:rPr>
      <w:sz w:val="24"/>
      <w:szCs w:val="24"/>
    </w:rPr>
  </w:style>
  <w:style w:type="paragraph" w:customStyle="1" w:styleId="OutlineIndented">
    <w:name w:val="Outline (Indented)"/>
    <w:basedOn w:val="Normal"/>
    <w:uiPriority w:val="99"/>
    <w:rsid w:val="001D36C0"/>
    <w:rPr>
      <w:sz w:val="24"/>
      <w:szCs w:val="24"/>
    </w:rPr>
  </w:style>
  <w:style w:type="paragraph" w:customStyle="1" w:styleId="TableText">
    <w:name w:val="Table Text"/>
    <w:basedOn w:val="Normal"/>
    <w:uiPriority w:val="99"/>
    <w:rsid w:val="001D36C0"/>
    <w:pPr>
      <w:tabs>
        <w:tab w:val="decimal" w:pos="0"/>
      </w:tabs>
    </w:pPr>
    <w:rPr>
      <w:sz w:val="24"/>
      <w:szCs w:val="24"/>
    </w:rPr>
  </w:style>
  <w:style w:type="paragraph" w:customStyle="1" w:styleId="NumberList">
    <w:name w:val="Number List"/>
    <w:basedOn w:val="Normal"/>
    <w:uiPriority w:val="99"/>
    <w:rsid w:val="001D36C0"/>
    <w:rPr>
      <w:sz w:val="24"/>
      <w:szCs w:val="24"/>
    </w:rPr>
  </w:style>
  <w:style w:type="paragraph" w:customStyle="1" w:styleId="FirstLineIndent">
    <w:name w:val="First Line Indent"/>
    <w:basedOn w:val="Normal"/>
    <w:uiPriority w:val="99"/>
    <w:rsid w:val="001D36C0"/>
    <w:pPr>
      <w:ind w:firstLine="720"/>
    </w:pPr>
    <w:rPr>
      <w:sz w:val="24"/>
      <w:szCs w:val="24"/>
    </w:rPr>
  </w:style>
  <w:style w:type="paragraph" w:customStyle="1" w:styleId="Bullet2">
    <w:name w:val="Bullet 2"/>
    <w:basedOn w:val="Normal"/>
    <w:uiPriority w:val="99"/>
    <w:rsid w:val="001D36C0"/>
    <w:rPr>
      <w:sz w:val="24"/>
      <w:szCs w:val="24"/>
    </w:rPr>
  </w:style>
  <w:style w:type="paragraph" w:customStyle="1" w:styleId="Bullet1">
    <w:name w:val="Bullet 1"/>
    <w:basedOn w:val="Normal"/>
    <w:uiPriority w:val="99"/>
    <w:rsid w:val="001D36C0"/>
    <w:rPr>
      <w:sz w:val="24"/>
      <w:szCs w:val="24"/>
    </w:rPr>
  </w:style>
  <w:style w:type="paragraph" w:customStyle="1" w:styleId="BodySingle">
    <w:name w:val="Body Single"/>
    <w:basedOn w:val="Normal"/>
    <w:uiPriority w:val="99"/>
    <w:rsid w:val="001D36C0"/>
    <w:rPr>
      <w:sz w:val="24"/>
      <w:szCs w:val="24"/>
    </w:rPr>
  </w:style>
  <w:style w:type="paragraph" w:customStyle="1" w:styleId="DefaultText">
    <w:name w:val="Default Text"/>
    <w:basedOn w:val="Normal"/>
    <w:link w:val="DefaultTextChar"/>
    <w:uiPriority w:val="99"/>
    <w:rsid w:val="001D36C0"/>
    <w:rPr>
      <w:rFonts w:ascii="Times New Roman" w:hAnsi="Times New Roman" w:cs="Times New Roman"/>
      <w:sz w:val="24"/>
      <w:szCs w:val="24"/>
    </w:rPr>
  </w:style>
  <w:style w:type="character" w:customStyle="1" w:styleId="DefaultTextChar">
    <w:name w:val="Default Text Char"/>
    <w:link w:val="DefaultText"/>
    <w:uiPriority w:val="99"/>
    <w:locked/>
    <w:rsid w:val="001B3E10"/>
    <w:rPr>
      <w:noProof/>
      <w:sz w:val="24"/>
    </w:rPr>
  </w:style>
  <w:style w:type="paragraph" w:styleId="Header">
    <w:name w:val="header"/>
    <w:basedOn w:val="Normal"/>
    <w:link w:val="HeaderChar"/>
    <w:uiPriority w:val="99"/>
    <w:rsid w:val="000404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4047B"/>
    <w:rPr>
      <w:rFonts w:ascii="MS Sans Serif" w:hAnsi="MS Sans Serif" w:cs="MS Sans Serif"/>
      <w:noProof/>
    </w:rPr>
  </w:style>
  <w:style w:type="paragraph" w:styleId="Footer">
    <w:name w:val="footer"/>
    <w:basedOn w:val="Normal"/>
    <w:link w:val="FooterChar"/>
    <w:uiPriority w:val="99"/>
    <w:rsid w:val="000404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047B"/>
    <w:rPr>
      <w:rFonts w:ascii="MS Sans Serif" w:hAnsi="MS Sans Serif" w:cs="MS Sans Serif"/>
      <w:noProof/>
    </w:rPr>
  </w:style>
  <w:style w:type="paragraph" w:styleId="BodyText2">
    <w:name w:val="Body Text 2"/>
    <w:basedOn w:val="Normal"/>
    <w:link w:val="BodyText2Char"/>
    <w:uiPriority w:val="99"/>
    <w:rsid w:val="00314462"/>
    <w:pPr>
      <w:spacing w:after="120" w:line="480" w:lineRule="auto"/>
    </w:pPr>
    <w:rPr>
      <w:noProof w:val="0"/>
      <w:sz w:val="24"/>
      <w:szCs w:val="24"/>
      <w:lang w:val="ro-RO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14462"/>
    <w:rPr>
      <w:rFonts w:cs="Times New Roman"/>
      <w:sz w:val="24"/>
      <w:szCs w:val="24"/>
      <w:lang w:val="ro-RO"/>
    </w:rPr>
  </w:style>
  <w:style w:type="paragraph" w:styleId="Caption">
    <w:name w:val="caption"/>
    <w:basedOn w:val="Normal"/>
    <w:uiPriority w:val="99"/>
    <w:qFormat/>
    <w:rsid w:val="00314462"/>
    <w:pPr>
      <w:suppressLineNumbers/>
      <w:suppressAutoHyphens/>
      <w:spacing w:before="120" w:after="120" w:line="276" w:lineRule="auto"/>
    </w:pPr>
    <w:rPr>
      <w:rFonts w:ascii="Calibri" w:hAnsi="Calibri" w:cs="Calibri"/>
      <w:i/>
      <w:iCs/>
      <w:noProof w:val="0"/>
      <w:kern w:val="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67569"/>
    <w:rPr>
      <w:rFonts w:ascii="Tahoma" w:hAnsi="Tahoma" w:cs="Tahoma"/>
      <w:noProof w:val="0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67569"/>
    <w:rPr>
      <w:rFonts w:ascii="Tahoma" w:hAnsi="Tahoma" w:cs="Tahoma"/>
      <w:sz w:val="16"/>
      <w:szCs w:val="16"/>
      <w:lang w:val="ro-RO"/>
    </w:rPr>
  </w:style>
  <w:style w:type="paragraph" w:styleId="BodyTextIndent3">
    <w:name w:val="Body Text Indent 3"/>
    <w:basedOn w:val="Normal"/>
    <w:link w:val="BodyTextIndent3Char"/>
    <w:uiPriority w:val="99"/>
    <w:rsid w:val="00C67569"/>
    <w:pPr>
      <w:autoSpaceDE w:val="0"/>
      <w:autoSpaceDN w:val="0"/>
      <w:ind w:firstLine="851"/>
      <w:jc w:val="center"/>
    </w:pPr>
    <w:rPr>
      <w:noProof w:val="0"/>
      <w:sz w:val="28"/>
      <w:szCs w:val="28"/>
      <w:lang w:val="ro-RO" w:eastAsia="ro-RO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67569"/>
    <w:rPr>
      <w:rFonts w:cs="Times New Roman"/>
      <w:sz w:val="28"/>
      <w:szCs w:val="28"/>
      <w:lang w:val="ro-RO" w:eastAsia="ro-RO"/>
    </w:rPr>
  </w:style>
  <w:style w:type="paragraph" w:styleId="BodyTextIndent2">
    <w:name w:val="Body Text Indent 2"/>
    <w:basedOn w:val="Normal"/>
    <w:link w:val="BodyTextIndent2Char"/>
    <w:uiPriority w:val="99"/>
    <w:rsid w:val="00C67569"/>
    <w:pPr>
      <w:spacing w:after="120" w:line="480" w:lineRule="auto"/>
      <w:ind w:left="283"/>
    </w:pPr>
    <w:rPr>
      <w:noProof w:val="0"/>
      <w:sz w:val="24"/>
      <w:szCs w:val="24"/>
      <w:lang w:val="ro-R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67569"/>
    <w:rPr>
      <w:rFonts w:cs="Times New Roman"/>
      <w:sz w:val="24"/>
      <w:szCs w:val="24"/>
      <w:lang w:val="ro-RO"/>
    </w:rPr>
  </w:style>
  <w:style w:type="paragraph" w:styleId="BodyText">
    <w:name w:val="Body Text"/>
    <w:basedOn w:val="Normal"/>
    <w:link w:val="BodyTextChar"/>
    <w:uiPriority w:val="99"/>
    <w:rsid w:val="00C67569"/>
    <w:pPr>
      <w:spacing w:after="120"/>
    </w:pPr>
    <w:rPr>
      <w:noProof w:val="0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67569"/>
    <w:rPr>
      <w:rFonts w:cs="Times New Roman"/>
      <w:sz w:val="24"/>
      <w:szCs w:val="24"/>
      <w:lang w:val="ro-RO"/>
    </w:rPr>
  </w:style>
  <w:style w:type="character" w:styleId="PageNumber">
    <w:name w:val="page number"/>
    <w:basedOn w:val="DefaultParagraphFont"/>
    <w:uiPriority w:val="99"/>
    <w:rsid w:val="00C67569"/>
    <w:rPr>
      <w:rFonts w:cs="Times New Roman"/>
    </w:rPr>
  </w:style>
  <w:style w:type="character" w:styleId="Hyperlink">
    <w:name w:val="Hyperlink"/>
    <w:basedOn w:val="DefaultParagraphFont"/>
    <w:uiPriority w:val="99"/>
    <w:rsid w:val="00C67569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67569"/>
    <w:rPr>
      <w:rFonts w:cs="Times New Roman"/>
      <w:b/>
      <w:bCs/>
    </w:rPr>
  </w:style>
  <w:style w:type="paragraph" w:styleId="BodyText3">
    <w:name w:val="Body Text 3"/>
    <w:basedOn w:val="Normal"/>
    <w:link w:val="BodyText3Char"/>
    <w:uiPriority w:val="99"/>
    <w:rsid w:val="00C67569"/>
    <w:pPr>
      <w:jc w:val="both"/>
    </w:pPr>
    <w:rPr>
      <w:rFonts w:ascii="Times" w:hAnsi="Times" w:cs="Times"/>
      <w:noProof w:val="0"/>
      <w:color w:val="000000"/>
      <w:sz w:val="24"/>
      <w:szCs w:val="24"/>
      <w:lang w:val="fr-FR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67569"/>
    <w:rPr>
      <w:rFonts w:ascii="Times" w:hAnsi="Times" w:cs="Times"/>
      <w:color w:val="000000"/>
      <w:sz w:val="24"/>
      <w:szCs w:val="24"/>
      <w:lang w:val="fr-FR"/>
    </w:rPr>
  </w:style>
  <w:style w:type="paragraph" w:customStyle="1" w:styleId="Bodytext0">
    <w:name w:val="Body text"/>
    <w:uiPriority w:val="99"/>
    <w:rsid w:val="00C67569"/>
    <w:pPr>
      <w:ind w:firstLine="482"/>
    </w:pPr>
    <w:rPr>
      <w:rFonts w:ascii="Univers ROM" w:hAnsi="Univers ROM" w:cs="Univers ROM"/>
      <w:color w:val="000000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C67569"/>
    <w:pPr>
      <w:spacing w:after="120"/>
      <w:ind w:left="283"/>
    </w:pPr>
    <w:rPr>
      <w:noProof w:val="0"/>
      <w:sz w:val="24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67569"/>
    <w:rPr>
      <w:rFonts w:cs="Times New Roman"/>
      <w:sz w:val="24"/>
      <w:szCs w:val="24"/>
      <w:lang w:val="ro-RO"/>
    </w:rPr>
  </w:style>
  <w:style w:type="character" w:customStyle="1" w:styleId="litera1">
    <w:name w:val="litera1"/>
    <w:uiPriority w:val="99"/>
    <w:rsid w:val="00C67569"/>
    <w:rPr>
      <w:b/>
      <w:color w:val="000000"/>
    </w:rPr>
  </w:style>
  <w:style w:type="paragraph" w:customStyle="1" w:styleId="Default">
    <w:name w:val="Default"/>
    <w:uiPriority w:val="99"/>
    <w:rsid w:val="00C67569"/>
    <w:pPr>
      <w:autoSpaceDE w:val="0"/>
      <w:autoSpaceDN w:val="0"/>
      <w:adjustRightInd w:val="0"/>
    </w:pPr>
    <w:rPr>
      <w:rFonts w:ascii="MS Sans Serif" w:hAnsi="MS Sans Serif" w:cs="MS Sans Serif"/>
      <w:color w:val="000000"/>
      <w:sz w:val="24"/>
      <w:szCs w:val="24"/>
      <w:lang w:val="ro-RO" w:eastAsia="ro-RO"/>
    </w:rPr>
  </w:style>
  <w:style w:type="paragraph" w:customStyle="1" w:styleId="Caracter">
    <w:name w:val="Caracter"/>
    <w:basedOn w:val="Normal"/>
    <w:uiPriority w:val="99"/>
    <w:rsid w:val="00C67569"/>
    <w:rPr>
      <w:noProof w:val="0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99"/>
    <w:qFormat/>
    <w:rsid w:val="00C67569"/>
    <w:pPr>
      <w:suppressAutoHyphens/>
      <w:spacing w:after="200" w:line="276" w:lineRule="auto"/>
      <w:ind w:left="720"/>
    </w:pPr>
    <w:rPr>
      <w:rFonts w:ascii="Calibri" w:hAnsi="Calibri" w:cs="Calibri"/>
      <w:noProof w:val="0"/>
      <w:kern w:val="1"/>
      <w:sz w:val="22"/>
      <w:szCs w:val="22"/>
    </w:rPr>
  </w:style>
  <w:style w:type="table" w:styleId="TableGrid">
    <w:name w:val="Table Grid"/>
    <w:basedOn w:val="TableNormal"/>
    <w:uiPriority w:val="99"/>
    <w:locked/>
    <w:rsid w:val="00E85393"/>
    <w:rPr>
      <w:rFonts w:ascii="MS Sans Serif" w:hAnsi="MS Sans Serif" w:cs="MS Sans Serif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94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9</Pages>
  <Words>2708</Words>
  <Characters>15436</Characters>
  <Application>Microsoft Office Word</Application>
  <DocSecurity>0</DocSecurity>
  <Lines>128</Lines>
  <Paragraphs>36</Paragraphs>
  <ScaleCrop>false</ScaleCrop>
  <Company>MF</Company>
  <LinksUpToDate>false</LinksUpToDate>
  <CharactersWithSpaces>18108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 furnizare de produse</dc:title>
  <dc:subject/>
  <dc:creator>LPT 1</dc:creator>
  <cp:keywords/>
  <dc:description/>
  <cp:lastModifiedBy>Kedey Roxana</cp:lastModifiedBy>
  <cp:revision>21</cp:revision>
  <cp:lastPrinted>2017-07-17T06:01:00Z</cp:lastPrinted>
  <dcterms:created xsi:type="dcterms:W3CDTF">2017-07-12T12:04:00Z</dcterms:created>
  <dcterms:modified xsi:type="dcterms:W3CDTF">2017-07-18T15:01:00Z</dcterms:modified>
</cp:coreProperties>
</file>